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03D10" w14:textId="77777777" w:rsidR="00884EA6" w:rsidRDefault="00884EA6" w:rsidP="00884EA6">
      <w:pPr>
        <w:spacing w:after="0" w:line="360" w:lineRule="auto"/>
        <w:ind w:firstLine="708"/>
        <w:jc w:val="center"/>
        <w:rPr>
          <w:rFonts w:ascii="Arial" w:hAnsi="Arial" w:cs="Arial"/>
          <w:b/>
          <w:bCs/>
        </w:rPr>
      </w:pPr>
      <w:r w:rsidRPr="00884EA6">
        <w:rPr>
          <w:rFonts w:ascii="Arial" w:hAnsi="Arial" w:cs="Arial"/>
          <w:b/>
          <w:bCs/>
        </w:rPr>
        <w:t>EDITAL Nº 01/2026 – PRÊMIO ACADÊMICO MÁRIO TOURINHO DE COMUNICAÇÃO E JORNALISMO EM ADMINISTRAÇÃO</w:t>
      </w:r>
    </w:p>
    <w:p w14:paraId="718253B8" w14:textId="77777777" w:rsidR="00884EA6" w:rsidRDefault="00884EA6" w:rsidP="00D72E0D">
      <w:pPr>
        <w:spacing w:after="0" w:line="360" w:lineRule="auto"/>
        <w:ind w:firstLine="708"/>
        <w:jc w:val="both"/>
        <w:rPr>
          <w:rFonts w:ascii="Arial" w:hAnsi="Arial" w:cs="Arial"/>
          <w:b/>
          <w:bCs/>
        </w:rPr>
      </w:pPr>
    </w:p>
    <w:p w14:paraId="1D5783C2" w14:textId="72138280" w:rsidR="00D72E0D" w:rsidRPr="00D72E0D" w:rsidRDefault="00D72E0D" w:rsidP="00D72E0D">
      <w:pPr>
        <w:spacing w:after="0" w:line="360" w:lineRule="auto"/>
        <w:ind w:firstLine="708"/>
        <w:jc w:val="both"/>
        <w:rPr>
          <w:rFonts w:ascii="Arial" w:hAnsi="Arial" w:cs="Arial"/>
        </w:rPr>
      </w:pPr>
      <w:r w:rsidRPr="00D72E0D">
        <w:rPr>
          <w:rFonts w:ascii="Arial" w:hAnsi="Arial" w:cs="Arial"/>
        </w:rPr>
        <w:t xml:space="preserve">A Academia Paraibana de Ciência da Administração (APCA) torna público o presente Edital, que institui o </w:t>
      </w:r>
      <w:r w:rsidRPr="00D72E0D">
        <w:rPr>
          <w:rFonts w:ascii="Arial" w:hAnsi="Arial" w:cs="Arial"/>
          <w:b/>
          <w:bCs/>
        </w:rPr>
        <w:t>Prêmio Acadêmico Mário Tourinho de Comunicação e Jornalismo em Administração – Edição 2026</w:t>
      </w:r>
      <w:r w:rsidRPr="00D72E0D">
        <w:rPr>
          <w:rFonts w:ascii="Arial" w:hAnsi="Arial" w:cs="Arial"/>
        </w:rPr>
        <w:t>, com o objetivo de reconhecer, valorizar e premiar profissionais, organizações e iniciativas que contribuam para a divulgação, o fortalecimento e a aplicação dos conhecimentos e práticas da Administração por meio do Jornalismo e da Comunicação.</w:t>
      </w:r>
    </w:p>
    <w:p w14:paraId="41665B74" w14:textId="77777777" w:rsidR="00D72E0D" w:rsidRPr="00D72E0D" w:rsidRDefault="00D72E0D" w:rsidP="00D72E0D">
      <w:pPr>
        <w:spacing w:after="0" w:line="360" w:lineRule="auto"/>
        <w:ind w:firstLine="708"/>
        <w:jc w:val="both"/>
        <w:rPr>
          <w:rFonts w:ascii="Arial" w:hAnsi="Arial" w:cs="Arial"/>
        </w:rPr>
      </w:pPr>
      <w:r w:rsidRPr="00D72E0D">
        <w:rPr>
          <w:rFonts w:ascii="Arial" w:hAnsi="Arial" w:cs="Arial"/>
        </w:rPr>
        <w:t xml:space="preserve">Os vencedores receberão a </w:t>
      </w:r>
      <w:r w:rsidRPr="00D72E0D">
        <w:rPr>
          <w:rFonts w:ascii="Arial" w:hAnsi="Arial" w:cs="Arial"/>
          <w:b/>
          <w:bCs/>
        </w:rPr>
        <w:t>Comenda Acadêmico Mário Tourinho de Comunicação e Jornalismo em Administração 2026</w:t>
      </w:r>
      <w:r w:rsidRPr="00D72E0D">
        <w:rPr>
          <w:rFonts w:ascii="Arial" w:hAnsi="Arial" w:cs="Arial"/>
        </w:rPr>
        <w:t>, como reconhecimento à relevância, qualidade e impacto de suas contribuições para a valorização da Administração e para o desenvolvimento das organizações e da sociedade.</w:t>
      </w:r>
    </w:p>
    <w:p w14:paraId="0ECF50E7" w14:textId="77777777" w:rsidR="00D72E0D" w:rsidRPr="00D72E0D" w:rsidRDefault="00D72E0D" w:rsidP="00D72E0D">
      <w:pPr>
        <w:spacing w:after="0" w:line="360" w:lineRule="auto"/>
        <w:jc w:val="both"/>
        <w:rPr>
          <w:rFonts w:ascii="Arial" w:hAnsi="Arial" w:cs="Arial"/>
        </w:rPr>
      </w:pPr>
      <w:r w:rsidRPr="00D72E0D">
        <w:rPr>
          <w:rFonts w:ascii="Arial" w:hAnsi="Arial" w:cs="Arial"/>
        </w:rPr>
        <w:t>A premiação reafirma o compromisso da APCA com a valorização da Administração como ciência, profissão e instrumento de desenvolvimento econômico e social.</w:t>
      </w:r>
    </w:p>
    <w:p w14:paraId="0D869B58" w14:textId="77777777" w:rsidR="00D72E0D" w:rsidRPr="00D72E0D" w:rsidRDefault="00D72E0D" w:rsidP="00D72E0D">
      <w:pPr>
        <w:spacing w:after="0" w:line="360" w:lineRule="auto"/>
        <w:jc w:val="center"/>
        <w:rPr>
          <w:rFonts w:ascii="Arial" w:hAnsi="Arial" w:cs="Arial"/>
          <w:b/>
          <w:bCs/>
          <w:sz w:val="22"/>
          <w:szCs w:val="22"/>
        </w:rPr>
      </w:pPr>
    </w:p>
    <w:p w14:paraId="6664FF23" w14:textId="6E5C5AF2" w:rsidR="00B725B5" w:rsidRDefault="002C0B30" w:rsidP="00F22455">
      <w:pPr>
        <w:spacing w:after="0" w:line="360" w:lineRule="auto"/>
        <w:jc w:val="both"/>
        <w:rPr>
          <w:rFonts w:ascii="Arial" w:hAnsi="Arial" w:cs="Arial"/>
          <w:b/>
          <w:bCs/>
        </w:rPr>
      </w:pPr>
      <w:r w:rsidRPr="00F22455">
        <w:rPr>
          <w:rFonts w:ascii="Arial" w:hAnsi="Arial" w:cs="Arial"/>
          <w:b/>
          <w:bCs/>
        </w:rPr>
        <w:t>1. OBJETO</w:t>
      </w:r>
    </w:p>
    <w:p w14:paraId="52E72A5C" w14:textId="77777777" w:rsidR="00316075" w:rsidRPr="00F22455" w:rsidRDefault="00316075" w:rsidP="00F22455">
      <w:pPr>
        <w:spacing w:after="0" w:line="360" w:lineRule="auto"/>
        <w:jc w:val="both"/>
        <w:rPr>
          <w:rFonts w:ascii="Arial" w:hAnsi="Arial" w:cs="Arial"/>
          <w:b/>
          <w:bCs/>
        </w:rPr>
      </w:pPr>
    </w:p>
    <w:p w14:paraId="1B146C54" w14:textId="441ABF40" w:rsidR="00782B44" w:rsidRPr="00782B44" w:rsidRDefault="00782B44" w:rsidP="00782B44">
      <w:pPr>
        <w:spacing w:after="0" w:line="360" w:lineRule="auto"/>
        <w:ind w:firstLine="708"/>
        <w:jc w:val="both"/>
        <w:rPr>
          <w:rFonts w:ascii="Arial" w:hAnsi="Arial" w:cs="Arial"/>
        </w:rPr>
      </w:pPr>
      <w:r w:rsidRPr="00782B44">
        <w:rPr>
          <w:rFonts w:ascii="Arial" w:hAnsi="Arial" w:cs="Arial"/>
        </w:rPr>
        <w:t xml:space="preserve">O presente edital tem por objeto a concessão da </w:t>
      </w:r>
      <w:r w:rsidRPr="00782B44">
        <w:rPr>
          <w:rFonts w:ascii="Arial" w:hAnsi="Arial" w:cs="Arial"/>
          <w:b/>
          <w:bCs/>
        </w:rPr>
        <w:t xml:space="preserve">Comenda </w:t>
      </w:r>
      <w:r w:rsidR="00837A99">
        <w:rPr>
          <w:rFonts w:ascii="Arial" w:hAnsi="Arial" w:cs="Arial"/>
          <w:b/>
          <w:bCs/>
        </w:rPr>
        <w:t xml:space="preserve">Acadêmico </w:t>
      </w:r>
      <w:r w:rsidRPr="00782B44">
        <w:rPr>
          <w:rFonts w:ascii="Arial" w:hAnsi="Arial" w:cs="Arial"/>
          <w:b/>
          <w:bCs/>
        </w:rPr>
        <w:t>Mário Tourinho de Comunicação e Jornalismo em Administração 2026</w:t>
      </w:r>
      <w:r w:rsidRPr="00782B44">
        <w:rPr>
          <w:rFonts w:ascii="Arial" w:hAnsi="Arial" w:cs="Arial"/>
        </w:rPr>
        <w:t xml:space="preserve">, destinada a reconhecer e premiar produções jornalísticas, institucionais, acadêmicas e digitais relacionadas à Administração Geral e suas subáreas, publicadas ou veiculadas entre </w:t>
      </w:r>
      <w:r w:rsidRPr="00782B44">
        <w:rPr>
          <w:rFonts w:ascii="Arial" w:hAnsi="Arial" w:cs="Arial"/>
          <w:b/>
          <w:bCs/>
        </w:rPr>
        <w:t xml:space="preserve">14 de maio de 2025 e </w:t>
      </w:r>
      <w:r w:rsidR="00466F31">
        <w:rPr>
          <w:rFonts w:ascii="Arial" w:hAnsi="Arial" w:cs="Arial"/>
          <w:b/>
          <w:bCs/>
        </w:rPr>
        <w:t>31</w:t>
      </w:r>
      <w:r w:rsidRPr="00782B44">
        <w:rPr>
          <w:rFonts w:ascii="Arial" w:hAnsi="Arial" w:cs="Arial"/>
          <w:b/>
          <w:bCs/>
        </w:rPr>
        <w:t xml:space="preserve"> de junho de 2026</w:t>
      </w:r>
      <w:r w:rsidRPr="00782B44">
        <w:rPr>
          <w:rFonts w:ascii="Arial" w:hAnsi="Arial" w:cs="Arial"/>
        </w:rPr>
        <w:t>.</w:t>
      </w:r>
    </w:p>
    <w:p w14:paraId="798C968C" w14:textId="3D56A677" w:rsidR="00782B44" w:rsidRPr="00782B44" w:rsidRDefault="00782B44" w:rsidP="00782B44">
      <w:pPr>
        <w:spacing w:after="0" w:line="360" w:lineRule="auto"/>
        <w:ind w:firstLine="708"/>
        <w:jc w:val="both"/>
        <w:rPr>
          <w:rFonts w:ascii="Arial" w:hAnsi="Arial" w:cs="Arial"/>
        </w:rPr>
      </w:pPr>
      <w:r w:rsidRPr="00782B44">
        <w:rPr>
          <w:rFonts w:ascii="Arial" w:hAnsi="Arial" w:cs="Arial"/>
        </w:rPr>
        <w:t xml:space="preserve">Poderão concorrer trabalhos produzidos por profissionais, </w:t>
      </w:r>
      <w:r w:rsidR="00837004">
        <w:rPr>
          <w:rFonts w:ascii="Arial" w:hAnsi="Arial" w:cs="Arial"/>
        </w:rPr>
        <w:t>i</w:t>
      </w:r>
      <w:r w:rsidRPr="00782B44">
        <w:rPr>
          <w:rFonts w:ascii="Arial" w:hAnsi="Arial" w:cs="Arial"/>
        </w:rPr>
        <w:t>nstituições, empresas, veículos de comunicação, projetos ou canais com atuação comprovada no Estado da Paraíba.</w:t>
      </w:r>
    </w:p>
    <w:p w14:paraId="2178765E" w14:textId="77777777" w:rsidR="00782B44" w:rsidRDefault="00782B44" w:rsidP="00782B44">
      <w:pPr>
        <w:spacing w:after="0" w:line="360" w:lineRule="auto"/>
        <w:ind w:firstLine="708"/>
        <w:jc w:val="both"/>
        <w:rPr>
          <w:rFonts w:ascii="Arial" w:hAnsi="Arial" w:cs="Arial"/>
        </w:rPr>
      </w:pPr>
      <w:r w:rsidRPr="00782B44">
        <w:rPr>
          <w:rFonts w:ascii="Arial" w:hAnsi="Arial" w:cs="Arial"/>
        </w:rPr>
        <w:t xml:space="preserve">Serão contempladas produções que, por sua relevância, qualidade, criatividade e contribuição informativa, educativa, institucional ou social, promovam a difusão do conhecimento técnico, científico e prático da Administração, fortalecendo o entendimento público sobre a importância da </w:t>
      </w:r>
      <w:r w:rsidRPr="00782B44">
        <w:rPr>
          <w:rFonts w:ascii="Arial" w:hAnsi="Arial" w:cs="Arial"/>
        </w:rPr>
        <w:lastRenderedPageBreak/>
        <w:t>gestão nos contextos organizacional, econômico, social, acadêmico e institucional.</w:t>
      </w:r>
    </w:p>
    <w:p w14:paraId="5A268009" w14:textId="77777777" w:rsidR="00316075" w:rsidRPr="00782B44" w:rsidRDefault="00316075" w:rsidP="00782B44">
      <w:pPr>
        <w:spacing w:after="0" w:line="360" w:lineRule="auto"/>
        <w:ind w:firstLine="708"/>
        <w:jc w:val="both"/>
        <w:rPr>
          <w:rFonts w:ascii="Arial" w:hAnsi="Arial" w:cs="Arial"/>
        </w:rPr>
      </w:pPr>
    </w:p>
    <w:p w14:paraId="407C9633" w14:textId="2CF4B0F8" w:rsidR="00B725B5" w:rsidRPr="00F22455" w:rsidRDefault="002C0B30" w:rsidP="00F22455">
      <w:pPr>
        <w:spacing w:after="0" w:line="360" w:lineRule="auto"/>
        <w:jc w:val="both"/>
        <w:rPr>
          <w:rFonts w:ascii="Arial" w:hAnsi="Arial" w:cs="Arial"/>
          <w:b/>
          <w:bCs/>
        </w:rPr>
      </w:pPr>
      <w:r w:rsidRPr="00F22455">
        <w:rPr>
          <w:rFonts w:ascii="Arial" w:hAnsi="Arial" w:cs="Arial"/>
          <w:b/>
          <w:bCs/>
        </w:rPr>
        <w:t>2. CATEGORIAS PREMIADAS</w:t>
      </w:r>
    </w:p>
    <w:p w14:paraId="7433B94F" w14:textId="77777777" w:rsidR="00B82590" w:rsidRPr="00F22455" w:rsidRDefault="00B82590" w:rsidP="00F22455">
      <w:pPr>
        <w:spacing w:after="0" w:line="360" w:lineRule="auto"/>
        <w:jc w:val="both"/>
        <w:rPr>
          <w:rFonts w:ascii="Arial" w:hAnsi="Arial" w:cs="Arial"/>
        </w:rPr>
      </w:pPr>
    </w:p>
    <w:p w14:paraId="3BA0BB42" w14:textId="3D1C7E77" w:rsidR="002E7E3F" w:rsidRDefault="00316075" w:rsidP="002E7E3F">
      <w:pPr>
        <w:spacing w:after="0" w:line="360" w:lineRule="auto"/>
        <w:ind w:firstLine="708"/>
        <w:jc w:val="both"/>
        <w:rPr>
          <w:rFonts w:ascii="Arial" w:hAnsi="Arial" w:cs="Arial"/>
        </w:rPr>
      </w:pPr>
      <w:r w:rsidRPr="00316075">
        <w:rPr>
          <w:rFonts w:ascii="Arial" w:hAnsi="Arial" w:cs="Arial"/>
        </w:rPr>
        <w:t>A premiação é composta por dez categorias, sendo oito categorias abertas à inscrição pública e duas categorias especiais de indicação interna da APCA.</w:t>
      </w:r>
      <w:r>
        <w:rPr>
          <w:rFonts w:ascii="Arial" w:hAnsi="Arial" w:cs="Arial"/>
        </w:rPr>
        <w:t xml:space="preserve"> </w:t>
      </w:r>
      <w:r w:rsidR="002E7E3F" w:rsidRPr="002E7E3F">
        <w:rPr>
          <w:rFonts w:ascii="Arial" w:hAnsi="Arial" w:cs="Arial"/>
        </w:rPr>
        <w:t>As categorias contemplam diferentes formatos, plataformas e meios de comunicação, desde que os trabalhos inscritos estejam diretamente relacionados à Administração ou a uma de suas subáreas.</w:t>
      </w:r>
    </w:p>
    <w:p w14:paraId="111FC6BB" w14:textId="77777777" w:rsidR="00740B09" w:rsidRDefault="00740B09" w:rsidP="002E7E3F">
      <w:pPr>
        <w:spacing w:after="0" w:line="360" w:lineRule="auto"/>
        <w:ind w:firstLine="708"/>
        <w:jc w:val="both"/>
        <w:rPr>
          <w:rFonts w:ascii="Arial" w:hAnsi="Arial" w:cs="Arial"/>
        </w:rPr>
      </w:pPr>
    </w:p>
    <w:p w14:paraId="1FAEABEE" w14:textId="7CDCFACD" w:rsidR="00F20EA5" w:rsidRPr="00CD70EA" w:rsidRDefault="00301366" w:rsidP="00F20EA5">
      <w:pPr>
        <w:spacing w:after="0" w:line="360" w:lineRule="auto"/>
        <w:rPr>
          <w:rFonts w:ascii="Arial" w:hAnsi="Arial" w:cs="Arial"/>
          <w:b/>
          <w:bCs/>
        </w:rPr>
      </w:pPr>
      <w:r w:rsidRPr="00CD70EA">
        <w:rPr>
          <w:rFonts w:ascii="Arial" w:hAnsi="Arial" w:cs="Arial"/>
          <w:b/>
          <w:bCs/>
        </w:rPr>
        <w:t xml:space="preserve">Categoria: Jornalismo </w:t>
      </w:r>
      <w:r w:rsidR="007347E1">
        <w:rPr>
          <w:rFonts w:ascii="Arial" w:hAnsi="Arial" w:cs="Arial"/>
          <w:b/>
          <w:bCs/>
        </w:rPr>
        <w:t>e</w:t>
      </w:r>
      <w:r w:rsidRPr="00CD70EA">
        <w:rPr>
          <w:rFonts w:ascii="Arial" w:hAnsi="Arial" w:cs="Arial"/>
          <w:b/>
          <w:bCs/>
        </w:rPr>
        <w:t>m Administração</w:t>
      </w:r>
    </w:p>
    <w:p w14:paraId="0B067E97" w14:textId="5CE8F568" w:rsidR="00F20EA5" w:rsidRPr="00CD70EA" w:rsidRDefault="002E2DA2" w:rsidP="00F20EA5">
      <w:pPr>
        <w:spacing w:after="0" w:line="360" w:lineRule="auto"/>
        <w:rPr>
          <w:rFonts w:ascii="Arial" w:hAnsi="Arial" w:cs="Arial"/>
        </w:rPr>
      </w:pPr>
      <w:r>
        <w:rPr>
          <w:rFonts w:ascii="Arial" w:hAnsi="Arial" w:cs="Arial"/>
        </w:rPr>
        <w:t>Categoria 0</w:t>
      </w:r>
      <w:r w:rsidR="00F20EA5" w:rsidRPr="00CD70EA">
        <w:rPr>
          <w:rFonts w:ascii="Arial" w:hAnsi="Arial" w:cs="Arial"/>
        </w:rPr>
        <w:t>1 – Telejornalismo em Administração</w:t>
      </w:r>
      <w:r w:rsidR="00F20EA5" w:rsidRPr="00CD70EA">
        <w:rPr>
          <w:rFonts w:ascii="Arial" w:hAnsi="Arial" w:cs="Arial"/>
        </w:rPr>
        <w:br/>
      </w:r>
      <w:r>
        <w:rPr>
          <w:rFonts w:ascii="Arial" w:hAnsi="Arial" w:cs="Arial"/>
        </w:rPr>
        <w:t>Categoria 02</w:t>
      </w:r>
      <w:r w:rsidRPr="00CD70EA">
        <w:rPr>
          <w:rFonts w:ascii="Arial" w:hAnsi="Arial" w:cs="Arial"/>
        </w:rPr>
        <w:t xml:space="preserve"> – </w:t>
      </w:r>
      <w:r w:rsidR="00F20EA5" w:rsidRPr="00CD70EA">
        <w:rPr>
          <w:rFonts w:ascii="Arial" w:hAnsi="Arial" w:cs="Arial"/>
        </w:rPr>
        <w:t>Radiojornalismo em Administração</w:t>
      </w:r>
      <w:r w:rsidR="00F20EA5" w:rsidRPr="00CD70EA">
        <w:rPr>
          <w:rFonts w:ascii="Arial" w:hAnsi="Arial" w:cs="Arial"/>
        </w:rPr>
        <w:br/>
      </w:r>
      <w:r>
        <w:rPr>
          <w:rFonts w:ascii="Arial" w:hAnsi="Arial" w:cs="Arial"/>
        </w:rPr>
        <w:t>Categoria 03</w:t>
      </w:r>
      <w:r w:rsidRPr="00CD70EA">
        <w:rPr>
          <w:rFonts w:ascii="Arial" w:hAnsi="Arial" w:cs="Arial"/>
        </w:rPr>
        <w:t xml:space="preserve"> – </w:t>
      </w:r>
      <w:r w:rsidR="00F20EA5" w:rsidRPr="00CD70EA">
        <w:rPr>
          <w:rFonts w:ascii="Arial" w:hAnsi="Arial" w:cs="Arial"/>
        </w:rPr>
        <w:t>Jornalismo Digital em Administração</w:t>
      </w:r>
      <w:r w:rsidR="00F20EA5" w:rsidRPr="00CD70EA">
        <w:rPr>
          <w:rFonts w:ascii="Arial" w:hAnsi="Arial" w:cs="Arial"/>
        </w:rPr>
        <w:br/>
      </w:r>
      <w:r>
        <w:rPr>
          <w:rFonts w:ascii="Arial" w:hAnsi="Arial" w:cs="Arial"/>
        </w:rPr>
        <w:t>Categoria 04</w:t>
      </w:r>
      <w:r w:rsidRPr="00CD70EA">
        <w:rPr>
          <w:rFonts w:ascii="Arial" w:hAnsi="Arial" w:cs="Arial"/>
        </w:rPr>
        <w:t xml:space="preserve"> – </w:t>
      </w:r>
      <w:r w:rsidR="00F20EA5" w:rsidRPr="00CD70EA">
        <w:rPr>
          <w:rFonts w:ascii="Arial" w:hAnsi="Arial" w:cs="Arial"/>
        </w:rPr>
        <w:t>Jornalismo Impresso em Administração</w:t>
      </w:r>
    </w:p>
    <w:p w14:paraId="13331204" w14:textId="77777777" w:rsidR="00F20EA5" w:rsidRPr="00CD70EA" w:rsidRDefault="00F20EA5" w:rsidP="00F20EA5">
      <w:pPr>
        <w:spacing w:after="0" w:line="360" w:lineRule="auto"/>
        <w:rPr>
          <w:rFonts w:ascii="Arial" w:hAnsi="Arial" w:cs="Arial"/>
        </w:rPr>
      </w:pPr>
    </w:p>
    <w:p w14:paraId="2946EEE8" w14:textId="2C50D640" w:rsidR="00F20EA5" w:rsidRPr="00CD70EA" w:rsidRDefault="00301366" w:rsidP="00F20EA5">
      <w:pPr>
        <w:spacing w:after="0" w:line="360" w:lineRule="auto"/>
        <w:rPr>
          <w:rFonts w:ascii="Arial" w:hAnsi="Arial" w:cs="Arial"/>
          <w:b/>
          <w:bCs/>
        </w:rPr>
      </w:pPr>
      <w:r w:rsidRPr="00CD70EA">
        <w:rPr>
          <w:rFonts w:ascii="Arial" w:hAnsi="Arial" w:cs="Arial"/>
          <w:b/>
          <w:bCs/>
        </w:rPr>
        <w:t xml:space="preserve">Categoria: Comunicação </w:t>
      </w:r>
      <w:r w:rsidR="007347E1">
        <w:rPr>
          <w:rFonts w:ascii="Arial" w:hAnsi="Arial" w:cs="Arial"/>
          <w:b/>
          <w:bCs/>
        </w:rPr>
        <w:t>e</w:t>
      </w:r>
      <w:r w:rsidRPr="00CD70EA">
        <w:rPr>
          <w:rFonts w:ascii="Arial" w:hAnsi="Arial" w:cs="Arial"/>
          <w:b/>
          <w:bCs/>
        </w:rPr>
        <w:t>m Administração</w:t>
      </w:r>
    </w:p>
    <w:p w14:paraId="214810C0" w14:textId="6BDB45F8" w:rsidR="00F20EA5" w:rsidRPr="00A12AA2" w:rsidRDefault="002E2DA2" w:rsidP="00F20EA5">
      <w:pPr>
        <w:spacing w:after="0" w:line="360" w:lineRule="auto"/>
        <w:jc w:val="both"/>
        <w:rPr>
          <w:rFonts w:ascii="Arial" w:hAnsi="Arial" w:cs="Arial"/>
        </w:rPr>
      </w:pPr>
      <w:r>
        <w:rPr>
          <w:rFonts w:ascii="Arial" w:hAnsi="Arial" w:cs="Arial"/>
        </w:rPr>
        <w:t>Categoria 05</w:t>
      </w:r>
      <w:r w:rsidRPr="00CD70EA">
        <w:rPr>
          <w:rFonts w:ascii="Arial" w:hAnsi="Arial" w:cs="Arial"/>
        </w:rPr>
        <w:t xml:space="preserve"> – </w:t>
      </w:r>
      <w:r w:rsidR="00F20EA5" w:rsidRPr="00A12AA2">
        <w:rPr>
          <w:rFonts w:ascii="Arial" w:hAnsi="Arial" w:cs="Arial"/>
        </w:rPr>
        <w:t>Podcasts e Entrevistas Online em Administração</w:t>
      </w:r>
    </w:p>
    <w:p w14:paraId="64B760C0" w14:textId="0B4903F6" w:rsidR="00F20EA5" w:rsidRPr="00A12AA2" w:rsidRDefault="002E2DA2" w:rsidP="00F20EA5">
      <w:pPr>
        <w:spacing w:after="0" w:line="360" w:lineRule="auto"/>
        <w:rPr>
          <w:rFonts w:ascii="Arial" w:hAnsi="Arial" w:cs="Arial"/>
        </w:rPr>
      </w:pPr>
      <w:r>
        <w:rPr>
          <w:rFonts w:ascii="Arial" w:hAnsi="Arial" w:cs="Arial"/>
        </w:rPr>
        <w:t>Categoria 06</w:t>
      </w:r>
      <w:r w:rsidRPr="00CD70EA">
        <w:rPr>
          <w:rFonts w:ascii="Arial" w:hAnsi="Arial" w:cs="Arial"/>
        </w:rPr>
        <w:t xml:space="preserve"> – </w:t>
      </w:r>
      <w:r w:rsidR="00F20EA5" w:rsidRPr="00A12AA2">
        <w:rPr>
          <w:rFonts w:ascii="Arial" w:hAnsi="Arial" w:cs="Arial"/>
        </w:rPr>
        <w:t>Comunicação Institucional e Branding Corporativo</w:t>
      </w:r>
      <w:r w:rsidR="00F20EA5" w:rsidRPr="00A12AA2">
        <w:rPr>
          <w:rFonts w:ascii="Arial" w:hAnsi="Arial" w:cs="Arial"/>
        </w:rPr>
        <w:br/>
      </w:r>
      <w:r>
        <w:rPr>
          <w:rFonts w:ascii="Arial" w:hAnsi="Arial" w:cs="Arial"/>
        </w:rPr>
        <w:t>Categoria 07</w:t>
      </w:r>
      <w:r w:rsidRPr="00CD70EA">
        <w:rPr>
          <w:rFonts w:ascii="Arial" w:hAnsi="Arial" w:cs="Arial"/>
        </w:rPr>
        <w:t xml:space="preserve"> – </w:t>
      </w:r>
      <w:r w:rsidR="00F20EA5" w:rsidRPr="00A12AA2">
        <w:rPr>
          <w:rFonts w:ascii="Arial" w:hAnsi="Arial" w:cs="Arial"/>
        </w:rPr>
        <w:t>Campanhas Comerciais e Marketing Promocional</w:t>
      </w:r>
      <w:r w:rsidR="00F20EA5" w:rsidRPr="00A12AA2">
        <w:rPr>
          <w:rFonts w:ascii="Arial" w:hAnsi="Arial" w:cs="Arial"/>
        </w:rPr>
        <w:br/>
      </w:r>
      <w:r>
        <w:rPr>
          <w:rFonts w:ascii="Arial" w:hAnsi="Arial" w:cs="Arial"/>
        </w:rPr>
        <w:t>Categoria 08</w:t>
      </w:r>
      <w:r w:rsidRPr="00CD70EA">
        <w:rPr>
          <w:rFonts w:ascii="Arial" w:hAnsi="Arial" w:cs="Arial"/>
        </w:rPr>
        <w:t xml:space="preserve"> – </w:t>
      </w:r>
      <w:r w:rsidR="00F20EA5" w:rsidRPr="00A12AA2">
        <w:rPr>
          <w:rFonts w:ascii="Arial" w:hAnsi="Arial" w:cs="Arial"/>
        </w:rPr>
        <w:t>Educação Corporativa e Desenvolvimento Profissional</w:t>
      </w:r>
    </w:p>
    <w:p w14:paraId="6A079F22" w14:textId="77777777" w:rsidR="00F20EA5" w:rsidRPr="00CD70EA" w:rsidRDefault="00F20EA5" w:rsidP="00F20EA5">
      <w:pPr>
        <w:spacing w:after="0" w:line="360" w:lineRule="auto"/>
        <w:rPr>
          <w:rFonts w:ascii="Arial" w:hAnsi="Arial" w:cs="Arial"/>
        </w:rPr>
      </w:pPr>
    </w:p>
    <w:p w14:paraId="4170BF15" w14:textId="4CCFAC33" w:rsidR="00F20EA5" w:rsidRPr="00CD70EA" w:rsidRDefault="00301366" w:rsidP="00F20EA5">
      <w:pPr>
        <w:spacing w:after="0" w:line="360" w:lineRule="auto"/>
        <w:rPr>
          <w:rFonts w:ascii="Arial" w:hAnsi="Arial" w:cs="Arial"/>
          <w:b/>
          <w:bCs/>
        </w:rPr>
      </w:pPr>
      <w:r w:rsidRPr="00CD70EA">
        <w:rPr>
          <w:rFonts w:ascii="Arial" w:hAnsi="Arial" w:cs="Arial"/>
          <w:b/>
          <w:bCs/>
        </w:rPr>
        <w:t>Categoria Especial</w:t>
      </w:r>
      <w:r>
        <w:rPr>
          <w:rFonts w:ascii="Arial" w:hAnsi="Arial" w:cs="Arial"/>
          <w:b/>
          <w:bCs/>
        </w:rPr>
        <w:t>: Indicação Interna Da APCA</w:t>
      </w:r>
    </w:p>
    <w:p w14:paraId="1D5F5967" w14:textId="5B351751" w:rsidR="00F20EA5" w:rsidRPr="00913B90" w:rsidRDefault="002E2DA2" w:rsidP="00F20EA5">
      <w:pPr>
        <w:spacing w:after="0" w:line="360" w:lineRule="auto"/>
        <w:rPr>
          <w:rFonts w:ascii="Arial" w:hAnsi="Arial" w:cs="Arial"/>
        </w:rPr>
      </w:pPr>
      <w:r>
        <w:rPr>
          <w:rFonts w:ascii="Arial" w:hAnsi="Arial" w:cs="Arial"/>
        </w:rPr>
        <w:t>Categoria 09</w:t>
      </w:r>
      <w:r w:rsidRPr="00CD70EA">
        <w:rPr>
          <w:rFonts w:ascii="Arial" w:hAnsi="Arial" w:cs="Arial"/>
        </w:rPr>
        <w:t xml:space="preserve"> – </w:t>
      </w:r>
      <w:r w:rsidR="00F20EA5" w:rsidRPr="00913B90">
        <w:rPr>
          <w:rFonts w:ascii="Arial" w:hAnsi="Arial" w:cs="Arial"/>
        </w:rPr>
        <w:t>Referência em Comunicação na Administração</w:t>
      </w:r>
    </w:p>
    <w:p w14:paraId="6DF596E9" w14:textId="0DA55D10" w:rsidR="00F20EA5" w:rsidRPr="00913B90" w:rsidRDefault="002E2DA2" w:rsidP="00F20EA5">
      <w:pPr>
        <w:spacing w:after="0" w:line="360" w:lineRule="auto"/>
        <w:rPr>
          <w:rFonts w:ascii="Arial" w:hAnsi="Arial" w:cs="Arial"/>
        </w:rPr>
      </w:pPr>
      <w:r>
        <w:rPr>
          <w:rFonts w:ascii="Arial" w:hAnsi="Arial" w:cs="Arial"/>
        </w:rPr>
        <w:t>Categoria 10</w:t>
      </w:r>
      <w:r w:rsidRPr="00CD70EA">
        <w:rPr>
          <w:rFonts w:ascii="Arial" w:hAnsi="Arial" w:cs="Arial"/>
        </w:rPr>
        <w:t xml:space="preserve"> – </w:t>
      </w:r>
      <w:r w:rsidR="00F20EA5" w:rsidRPr="00913B90">
        <w:rPr>
          <w:rFonts w:ascii="Arial" w:hAnsi="Arial" w:cs="Arial"/>
        </w:rPr>
        <w:t>Referência em Jornalismo em Administração</w:t>
      </w:r>
    </w:p>
    <w:p w14:paraId="1D107830" w14:textId="77777777" w:rsidR="00F20EA5" w:rsidRPr="00913B90" w:rsidRDefault="00F20EA5" w:rsidP="00F20EA5">
      <w:pPr>
        <w:spacing w:after="0" w:line="360" w:lineRule="auto"/>
        <w:jc w:val="both"/>
        <w:rPr>
          <w:rFonts w:ascii="Arial" w:hAnsi="Arial" w:cs="Arial"/>
        </w:rPr>
      </w:pPr>
    </w:p>
    <w:p w14:paraId="414D8E5E" w14:textId="77777777" w:rsidR="00913B90" w:rsidRPr="00913B90" w:rsidRDefault="00913B90" w:rsidP="001F52A0">
      <w:pPr>
        <w:spacing w:after="0" w:line="360" w:lineRule="auto"/>
        <w:ind w:firstLine="708"/>
        <w:jc w:val="both"/>
        <w:rPr>
          <w:rFonts w:ascii="Arial" w:hAnsi="Arial" w:cs="Arial"/>
        </w:rPr>
      </w:pPr>
      <w:r w:rsidRPr="00913B90">
        <w:rPr>
          <w:rFonts w:ascii="Arial" w:hAnsi="Arial" w:cs="Arial"/>
        </w:rPr>
        <w:t xml:space="preserve">Os ganhadores receberão a </w:t>
      </w:r>
      <w:r w:rsidRPr="00913B90">
        <w:rPr>
          <w:rFonts w:ascii="Arial" w:hAnsi="Arial" w:cs="Arial"/>
          <w:b/>
          <w:bCs/>
        </w:rPr>
        <w:t>Comenda Acadêmico Mário Tourinho de Comunicação e Jornalismo em Administração</w:t>
      </w:r>
      <w:r w:rsidRPr="00913B90">
        <w:rPr>
          <w:rFonts w:ascii="Arial" w:hAnsi="Arial" w:cs="Arial"/>
        </w:rPr>
        <w:t>, concedida pela Academia Paraibana de Ciência da Administração (APCA) em reconhecimento à excelência na produção de conteúdos relacionados à Administração, comunicação organizacional, gestão, desenvolvimento profissional e fortalecimento das organizações.</w:t>
      </w:r>
    </w:p>
    <w:p w14:paraId="575B7BCC" w14:textId="77777777" w:rsidR="00913B90" w:rsidRPr="00913B90" w:rsidRDefault="00913B90" w:rsidP="00913B90">
      <w:pPr>
        <w:spacing w:after="0" w:line="360" w:lineRule="auto"/>
        <w:rPr>
          <w:rFonts w:ascii="Arial" w:hAnsi="Arial" w:cs="Arial"/>
        </w:rPr>
      </w:pPr>
    </w:p>
    <w:p w14:paraId="6BA91E2B" w14:textId="053E9048" w:rsidR="00913B90" w:rsidRPr="00301366" w:rsidRDefault="00740B09" w:rsidP="00740B09">
      <w:pPr>
        <w:spacing w:after="0" w:line="360" w:lineRule="auto"/>
        <w:rPr>
          <w:rFonts w:ascii="Arial" w:hAnsi="Arial" w:cs="Arial"/>
          <w:b/>
          <w:bCs/>
          <w:color w:val="000000" w:themeColor="text1"/>
        </w:rPr>
      </w:pPr>
      <w:r w:rsidRPr="00301366">
        <w:rPr>
          <w:rFonts w:ascii="Arial" w:hAnsi="Arial" w:cs="Arial"/>
          <w:b/>
          <w:bCs/>
          <w:color w:val="000000" w:themeColor="text1"/>
        </w:rPr>
        <w:t xml:space="preserve">2.1 </w:t>
      </w:r>
      <w:r w:rsidR="00913B90" w:rsidRPr="00301366">
        <w:rPr>
          <w:rFonts w:ascii="Arial" w:hAnsi="Arial" w:cs="Arial"/>
          <w:b/>
          <w:bCs/>
          <w:color w:val="000000" w:themeColor="text1"/>
        </w:rPr>
        <w:t>CATEGORIA: JORNALISMO EM ADMINISTRAÇÃO</w:t>
      </w:r>
    </w:p>
    <w:p w14:paraId="51F74863" w14:textId="77777777" w:rsidR="00913B90" w:rsidRPr="00913B90" w:rsidRDefault="00913B90" w:rsidP="00913B90">
      <w:pPr>
        <w:spacing w:after="0" w:line="360" w:lineRule="auto"/>
        <w:rPr>
          <w:rFonts w:ascii="Arial" w:hAnsi="Arial" w:cs="Arial"/>
          <w:b/>
          <w:bCs/>
        </w:rPr>
      </w:pPr>
    </w:p>
    <w:p w14:paraId="16A0E60B" w14:textId="77777777" w:rsidR="00913B90" w:rsidRPr="00913B90" w:rsidRDefault="00913B90" w:rsidP="00301366">
      <w:pPr>
        <w:spacing w:after="0" w:line="360" w:lineRule="auto"/>
        <w:ind w:firstLine="708"/>
        <w:jc w:val="both"/>
        <w:rPr>
          <w:rFonts w:ascii="Arial" w:hAnsi="Arial" w:cs="Arial"/>
        </w:rPr>
      </w:pPr>
      <w:r w:rsidRPr="00913B90">
        <w:rPr>
          <w:rFonts w:ascii="Arial" w:hAnsi="Arial" w:cs="Arial"/>
        </w:rPr>
        <w:t>As categorias de Jornalismo em Administração destinam-se exclusivamente a trabalhos produzidos e veiculados por profissionais de jornalismo e veículos de comunicação, observados os princípios éticos e técnicos da atividade jornalística, inscritos nas categorias a seguir:</w:t>
      </w:r>
    </w:p>
    <w:p w14:paraId="35A5F2F0" w14:textId="77777777" w:rsidR="00913B90" w:rsidRPr="00913B90" w:rsidRDefault="00913B90" w:rsidP="00913B90">
      <w:pPr>
        <w:spacing w:after="0" w:line="360" w:lineRule="auto"/>
        <w:rPr>
          <w:rFonts w:ascii="Arial" w:hAnsi="Arial" w:cs="Arial"/>
        </w:rPr>
      </w:pPr>
    </w:p>
    <w:p w14:paraId="3A65AAD8" w14:textId="7909D602" w:rsidR="00913B90" w:rsidRDefault="002E2DA2" w:rsidP="00913B90">
      <w:pPr>
        <w:spacing w:after="0" w:line="360" w:lineRule="auto"/>
        <w:jc w:val="both"/>
        <w:rPr>
          <w:rFonts w:ascii="Arial" w:hAnsi="Arial" w:cs="Arial"/>
          <w:b/>
          <w:bCs/>
        </w:rPr>
      </w:pPr>
      <w:r>
        <w:rPr>
          <w:rFonts w:ascii="Arial" w:hAnsi="Arial" w:cs="Arial"/>
          <w:b/>
          <w:bCs/>
        </w:rPr>
        <w:t xml:space="preserve">2.1.1 </w:t>
      </w:r>
      <w:r w:rsidR="00301366">
        <w:rPr>
          <w:rFonts w:ascii="Arial" w:hAnsi="Arial" w:cs="Arial"/>
          <w:b/>
          <w:bCs/>
        </w:rPr>
        <w:t>Categoria 0</w:t>
      </w:r>
      <w:r w:rsidR="00301366" w:rsidRPr="00913B90">
        <w:rPr>
          <w:rFonts w:ascii="Arial" w:hAnsi="Arial" w:cs="Arial"/>
          <w:b/>
          <w:bCs/>
        </w:rPr>
        <w:t>1 – Telejornalismo Em Administração</w:t>
      </w:r>
    </w:p>
    <w:p w14:paraId="7C95F8A4" w14:textId="77777777" w:rsidR="00316075" w:rsidRPr="00913B90" w:rsidRDefault="00316075" w:rsidP="00913B90">
      <w:pPr>
        <w:spacing w:after="0" w:line="360" w:lineRule="auto"/>
        <w:jc w:val="both"/>
        <w:rPr>
          <w:rFonts w:ascii="Arial" w:hAnsi="Arial" w:cs="Arial"/>
          <w:b/>
          <w:bCs/>
        </w:rPr>
      </w:pPr>
    </w:p>
    <w:p w14:paraId="6957E926" w14:textId="77777777" w:rsidR="00913B90" w:rsidRDefault="00913B90" w:rsidP="00316075">
      <w:pPr>
        <w:spacing w:after="0" w:line="360" w:lineRule="auto"/>
        <w:ind w:firstLine="708"/>
        <w:jc w:val="both"/>
        <w:rPr>
          <w:rFonts w:ascii="Arial" w:hAnsi="Arial" w:cs="Arial"/>
        </w:rPr>
      </w:pPr>
      <w:r w:rsidRPr="00913B90">
        <w:rPr>
          <w:rFonts w:ascii="Arial" w:hAnsi="Arial" w:cs="Arial"/>
        </w:rPr>
        <w:t>Reconhece reportagens, séries, entrevistas e conteúdos jornalísticos exibidos em emissoras de televisão, com abordagem relacionada à Administração e suas subáreas.</w:t>
      </w:r>
    </w:p>
    <w:p w14:paraId="06135B01" w14:textId="77777777" w:rsidR="00316075" w:rsidRPr="00913B90" w:rsidRDefault="00316075" w:rsidP="00316075">
      <w:pPr>
        <w:spacing w:after="0" w:line="360" w:lineRule="auto"/>
        <w:ind w:firstLine="708"/>
        <w:jc w:val="both"/>
        <w:rPr>
          <w:rFonts w:ascii="Arial" w:hAnsi="Arial" w:cs="Arial"/>
        </w:rPr>
      </w:pPr>
    </w:p>
    <w:p w14:paraId="4A7AFCC5" w14:textId="55FFBD31" w:rsidR="00316075" w:rsidRPr="00301366" w:rsidRDefault="00913B90">
      <w:pPr>
        <w:pStyle w:val="PargrafodaLista"/>
        <w:numPr>
          <w:ilvl w:val="0"/>
          <w:numId w:val="5"/>
        </w:numPr>
        <w:spacing w:after="0" w:line="360" w:lineRule="auto"/>
        <w:jc w:val="both"/>
        <w:rPr>
          <w:rFonts w:ascii="Arial" w:hAnsi="Arial" w:cs="Arial"/>
        </w:rPr>
      </w:pPr>
      <w:r w:rsidRPr="00301366">
        <w:rPr>
          <w:rFonts w:ascii="Arial" w:hAnsi="Arial" w:cs="Arial"/>
          <w:b/>
          <w:bCs/>
        </w:rPr>
        <w:t>Quem recebe a comenda:</w:t>
      </w:r>
      <w:r w:rsidRPr="00301366">
        <w:rPr>
          <w:rFonts w:ascii="Arial" w:hAnsi="Arial" w:cs="Arial"/>
        </w:rPr>
        <w:t xml:space="preserve"> o jornalista, repórter, apresentador ou profissional responsável pela produção do trabalho vencedor, bem como a emissora de televisão ou produtora jornalística responsável por sua veiculação.</w:t>
      </w:r>
    </w:p>
    <w:p w14:paraId="7F0731E6" w14:textId="77777777" w:rsidR="00115453" w:rsidRDefault="00913B90">
      <w:pPr>
        <w:pStyle w:val="PargrafodaLista"/>
        <w:numPr>
          <w:ilvl w:val="0"/>
          <w:numId w:val="5"/>
        </w:numPr>
        <w:spacing w:after="0" w:line="360" w:lineRule="auto"/>
        <w:jc w:val="both"/>
        <w:rPr>
          <w:rFonts w:ascii="Arial" w:hAnsi="Arial" w:cs="Arial"/>
        </w:rPr>
      </w:pPr>
      <w:r w:rsidRPr="00301366">
        <w:rPr>
          <w:rFonts w:ascii="Arial" w:hAnsi="Arial" w:cs="Arial"/>
          <w:b/>
          <w:bCs/>
        </w:rPr>
        <w:t>Podem inscrever-se:</w:t>
      </w:r>
      <w:r w:rsidRPr="00301366">
        <w:rPr>
          <w:rFonts w:ascii="Arial" w:hAnsi="Arial" w:cs="Arial"/>
        </w:rPr>
        <w:t xml:space="preserve"> emissoras de televisão, produtoras jornalísticas, jornalistas, repórteres, apresentadores, editores e equipes responsáveis pela produção dos trabalhos inscritos.</w:t>
      </w:r>
    </w:p>
    <w:p w14:paraId="7751B68D" w14:textId="640716EB" w:rsidR="00E66014" w:rsidRPr="00115453" w:rsidRDefault="00E66014">
      <w:pPr>
        <w:pStyle w:val="PargrafodaLista"/>
        <w:numPr>
          <w:ilvl w:val="0"/>
          <w:numId w:val="5"/>
        </w:numPr>
        <w:spacing w:after="0" w:line="360" w:lineRule="auto"/>
        <w:jc w:val="both"/>
        <w:rPr>
          <w:rFonts w:ascii="Arial" w:hAnsi="Arial" w:cs="Arial"/>
        </w:rPr>
      </w:pPr>
      <w:r w:rsidRPr="00115453">
        <w:rPr>
          <w:rFonts w:ascii="Arial" w:hAnsi="Arial" w:cs="Arial"/>
          <w:b/>
          <w:bCs/>
        </w:rPr>
        <w:t>Formulário de inscrição:</w:t>
      </w:r>
      <w:r w:rsidRPr="00115453">
        <w:rPr>
          <w:rFonts w:ascii="Arial" w:hAnsi="Arial" w:cs="Arial"/>
        </w:rPr>
        <w:t xml:space="preserve"> </w:t>
      </w:r>
      <w:hyperlink r:id="rId8" w:history="1">
        <w:r w:rsidR="003105ED" w:rsidRPr="00115453">
          <w:rPr>
            <w:rStyle w:val="Hyperlink"/>
            <w:rFonts w:ascii="Arial" w:hAnsi="Arial" w:cs="Arial"/>
          </w:rPr>
          <w:t>https://fantastic-fairy-862c62.netlify.app/</w:t>
        </w:r>
      </w:hyperlink>
    </w:p>
    <w:p w14:paraId="304C18B6" w14:textId="77777777" w:rsidR="00913B90" w:rsidRDefault="00913B90" w:rsidP="00913B90">
      <w:pPr>
        <w:spacing w:after="0" w:line="360" w:lineRule="auto"/>
        <w:jc w:val="both"/>
        <w:rPr>
          <w:rFonts w:ascii="Arial" w:hAnsi="Arial" w:cs="Arial"/>
          <w:b/>
          <w:bCs/>
        </w:rPr>
      </w:pPr>
    </w:p>
    <w:p w14:paraId="725CCAB1" w14:textId="01B3ED41" w:rsidR="00913B90" w:rsidRDefault="00301366" w:rsidP="00913B90">
      <w:pPr>
        <w:spacing w:after="0" w:line="360" w:lineRule="auto"/>
        <w:jc w:val="both"/>
        <w:rPr>
          <w:rFonts w:ascii="Arial" w:hAnsi="Arial" w:cs="Arial"/>
          <w:b/>
          <w:bCs/>
        </w:rPr>
      </w:pPr>
      <w:r>
        <w:rPr>
          <w:rFonts w:ascii="Arial" w:hAnsi="Arial" w:cs="Arial"/>
          <w:b/>
          <w:bCs/>
        </w:rPr>
        <w:t>2.1.2 Categoria 02</w:t>
      </w:r>
      <w:r w:rsidRPr="00913B90">
        <w:rPr>
          <w:rFonts w:ascii="Arial" w:hAnsi="Arial" w:cs="Arial"/>
          <w:b/>
          <w:bCs/>
        </w:rPr>
        <w:t xml:space="preserve"> – Radiojornalismo Em Administração</w:t>
      </w:r>
    </w:p>
    <w:p w14:paraId="49BC6741" w14:textId="77777777" w:rsidR="00316075" w:rsidRPr="00913B90" w:rsidRDefault="00316075" w:rsidP="00913B90">
      <w:pPr>
        <w:spacing w:after="0" w:line="360" w:lineRule="auto"/>
        <w:jc w:val="both"/>
        <w:rPr>
          <w:rFonts w:ascii="Arial" w:hAnsi="Arial" w:cs="Arial"/>
          <w:b/>
          <w:bCs/>
        </w:rPr>
      </w:pPr>
    </w:p>
    <w:p w14:paraId="6CD8DA90" w14:textId="77777777" w:rsidR="00913B90" w:rsidRDefault="00913B90" w:rsidP="00316075">
      <w:pPr>
        <w:spacing w:after="0" w:line="360" w:lineRule="auto"/>
        <w:ind w:firstLine="708"/>
        <w:jc w:val="both"/>
        <w:rPr>
          <w:rFonts w:ascii="Arial" w:hAnsi="Arial" w:cs="Arial"/>
        </w:rPr>
      </w:pPr>
      <w:r w:rsidRPr="00913B90">
        <w:rPr>
          <w:rFonts w:ascii="Arial" w:hAnsi="Arial" w:cs="Arial"/>
        </w:rPr>
        <w:t>Reconhece conteúdos jornalísticos produzidos para rádio, incluindo reportagens, entrevistas, boletins e programas especiais, com abordagem relacionada à Administração e suas subáreas.</w:t>
      </w:r>
    </w:p>
    <w:p w14:paraId="0E4010E0" w14:textId="77777777" w:rsidR="00316075" w:rsidRPr="00913B90" w:rsidRDefault="00316075" w:rsidP="00316075">
      <w:pPr>
        <w:spacing w:after="0" w:line="360" w:lineRule="auto"/>
        <w:ind w:firstLine="708"/>
        <w:jc w:val="both"/>
        <w:rPr>
          <w:rFonts w:ascii="Arial" w:hAnsi="Arial" w:cs="Arial"/>
        </w:rPr>
      </w:pPr>
    </w:p>
    <w:p w14:paraId="44C385C8" w14:textId="3B6754F2" w:rsidR="00316075" w:rsidRPr="00301366" w:rsidRDefault="00913B90">
      <w:pPr>
        <w:pStyle w:val="PargrafodaLista"/>
        <w:numPr>
          <w:ilvl w:val="0"/>
          <w:numId w:val="6"/>
        </w:numPr>
        <w:spacing w:after="0" w:line="360" w:lineRule="auto"/>
        <w:jc w:val="both"/>
        <w:rPr>
          <w:rFonts w:ascii="Arial" w:hAnsi="Arial" w:cs="Arial"/>
        </w:rPr>
      </w:pPr>
      <w:r w:rsidRPr="00301366">
        <w:rPr>
          <w:rFonts w:ascii="Arial" w:hAnsi="Arial" w:cs="Arial"/>
          <w:b/>
          <w:bCs/>
        </w:rPr>
        <w:t>Quem recebe a comenda:</w:t>
      </w:r>
      <w:r w:rsidRPr="00301366">
        <w:rPr>
          <w:rFonts w:ascii="Arial" w:hAnsi="Arial" w:cs="Arial"/>
        </w:rPr>
        <w:t xml:space="preserve"> o jornalista, radialista, apresentador ou produtor responsável pelo conteúdo vencedor, bem como a emissora de rádio responsável por sua veiculação.</w:t>
      </w:r>
    </w:p>
    <w:p w14:paraId="76C8BD07" w14:textId="77777777" w:rsidR="00F63114" w:rsidRDefault="00913B90">
      <w:pPr>
        <w:pStyle w:val="PargrafodaLista"/>
        <w:numPr>
          <w:ilvl w:val="0"/>
          <w:numId w:val="6"/>
        </w:numPr>
        <w:spacing w:after="0" w:line="360" w:lineRule="auto"/>
        <w:jc w:val="both"/>
        <w:rPr>
          <w:rFonts w:ascii="Arial" w:hAnsi="Arial" w:cs="Arial"/>
        </w:rPr>
      </w:pPr>
      <w:r w:rsidRPr="00301366">
        <w:rPr>
          <w:rFonts w:ascii="Arial" w:hAnsi="Arial" w:cs="Arial"/>
          <w:b/>
          <w:bCs/>
        </w:rPr>
        <w:t>Podem inscrever-se:</w:t>
      </w:r>
      <w:r w:rsidRPr="00301366">
        <w:rPr>
          <w:rFonts w:ascii="Arial" w:hAnsi="Arial" w:cs="Arial"/>
        </w:rPr>
        <w:t xml:space="preserve"> emissoras de rádio, rádios comunitárias e universitárias, jornalistas, radialistas, apresentadores, produtores e equipes responsáveis pela produção dos conteúdos inscritos.</w:t>
      </w:r>
    </w:p>
    <w:p w14:paraId="42AE32DF" w14:textId="1E4922CC" w:rsidR="00873BD3" w:rsidRPr="00F63114" w:rsidRDefault="00873BD3">
      <w:pPr>
        <w:pStyle w:val="PargrafodaLista"/>
        <w:numPr>
          <w:ilvl w:val="0"/>
          <w:numId w:val="6"/>
        </w:numPr>
        <w:spacing w:after="0" w:line="360" w:lineRule="auto"/>
        <w:jc w:val="both"/>
        <w:rPr>
          <w:rFonts w:ascii="Arial" w:hAnsi="Arial" w:cs="Arial"/>
        </w:rPr>
      </w:pPr>
      <w:r w:rsidRPr="00F63114">
        <w:rPr>
          <w:rFonts w:ascii="Arial" w:hAnsi="Arial" w:cs="Arial"/>
          <w:b/>
          <w:bCs/>
        </w:rPr>
        <w:t>Formulário de inscrição:</w:t>
      </w:r>
      <w:r w:rsidR="00E606FE" w:rsidRPr="00F63114">
        <w:rPr>
          <w:rFonts w:ascii="Arial" w:hAnsi="Arial" w:cs="Arial"/>
          <w:b/>
          <w:bCs/>
        </w:rPr>
        <w:t xml:space="preserve"> </w:t>
      </w:r>
      <w:hyperlink r:id="rId9" w:history="1">
        <w:r w:rsidR="00140512" w:rsidRPr="00F63114">
          <w:rPr>
            <w:rStyle w:val="Hyperlink"/>
            <w:rFonts w:ascii="Arial" w:hAnsi="Arial" w:cs="Arial"/>
          </w:rPr>
          <w:t>https://bucolic-arithmetic-7e4c92.netlify.app/</w:t>
        </w:r>
      </w:hyperlink>
    </w:p>
    <w:p w14:paraId="2338922B" w14:textId="77777777" w:rsidR="00913B90" w:rsidRPr="00913B90" w:rsidRDefault="00913B90" w:rsidP="00913B90">
      <w:pPr>
        <w:spacing w:after="0" w:line="360" w:lineRule="auto"/>
        <w:jc w:val="both"/>
        <w:rPr>
          <w:rFonts w:ascii="Arial" w:hAnsi="Arial" w:cs="Arial"/>
          <w:b/>
          <w:bCs/>
        </w:rPr>
      </w:pPr>
    </w:p>
    <w:p w14:paraId="4C4C4679" w14:textId="15C602C0" w:rsidR="00913B90" w:rsidRDefault="00301366" w:rsidP="00913B90">
      <w:pPr>
        <w:spacing w:after="0" w:line="360" w:lineRule="auto"/>
        <w:jc w:val="both"/>
        <w:rPr>
          <w:rFonts w:ascii="Arial" w:hAnsi="Arial" w:cs="Arial"/>
          <w:b/>
          <w:bCs/>
        </w:rPr>
      </w:pPr>
      <w:r>
        <w:rPr>
          <w:rFonts w:ascii="Arial" w:hAnsi="Arial" w:cs="Arial"/>
          <w:b/>
          <w:bCs/>
        </w:rPr>
        <w:t>2.1.3 Categoria 03</w:t>
      </w:r>
      <w:r w:rsidRPr="00913B90">
        <w:rPr>
          <w:rFonts w:ascii="Arial" w:hAnsi="Arial" w:cs="Arial"/>
          <w:b/>
          <w:bCs/>
        </w:rPr>
        <w:t xml:space="preserve"> – Jornalismo Digital Em Administração</w:t>
      </w:r>
    </w:p>
    <w:p w14:paraId="22DA4C22" w14:textId="77777777" w:rsidR="00316075" w:rsidRPr="00913B90" w:rsidRDefault="00316075" w:rsidP="00913B90">
      <w:pPr>
        <w:spacing w:after="0" w:line="360" w:lineRule="auto"/>
        <w:jc w:val="both"/>
        <w:rPr>
          <w:rFonts w:ascii="Arial" w:hAnsi="Arial" w:cs="Arial"/>
          <w:b/>
          <w:bCs/>
        </w:rPr>
      </w:pPr>
    </w:p>
    <w:p w14:paraId="25387B68" w14:textId="77777777" w:rsidR="00913B90" w:rsidRDefault="00913B90" w:rsidP="00316075">
      <w:pPr>
        <w:spacing w:after="0" w:line="360" w:lineRule="auto"/>
        <w:ind w:firstLine="708"/>
        <w:jc w:val="both"/>
        <w:rPr>
          <w:rFonts w:ascii="Arial" w:hAnsi="Arial" w:cs="Arial"/>
        </w:rPr>
      </w:pPr>
      <w:r w:rsidRPr="00913B90">
        <w:rPr>
          <w:rFonts w:ascii="Arial" w:hAnsi="Arial" w:cs="Arial"/>
        </w:rPr>
        <w:t>Reconhece reportagens, matérias, artigos, séries especiais e demais conteúdos jornalísticos escritos, publicados em portais de notícias, revistas digitais, sites e outras plataformas online, abordando temas relacionados à Administração e suas subáreas.</w:t>
      </w:r>
    </w:p>
    <w:p w14:paraId="75AD1C24" w14:textId="77777777" w:rsidR="00316075" w:rsidRPr="00913B90" w:rsidRDefault="00316075" w:rsidP="00316075">
      <w:pPr>
        <w:spacing w:after="0" w:line="360" w:lineRule="auto"/>
        <w:ind w:firstLine="708"/>
        <w:jc w:val="both"/>
        <w:rPr>
          <w:rFonts w:ascii="Arial" w:hAnsi="Arial" w:cs="Arial"/>
        </w:rPr>
      </w:pPr>
    </w:p>
    <w:p w14:paraId="408F5D98" w14:textId="1A9F4B78" w:rsidR="00316075" w:rsidRPr="00301366" w:rsidRDefault="00913B90">
      <w:pPr>
        <w:pStyle w:val="PargrafodaLista"/>
        <w:numPr>
          <w:ilvl w:val="0"/>
          <w:numId w:val="7"/>
        </w:numPr>
        <w:spacing w:after="0" w:line="360" w:lineRule="auto"/>
        <w:jc w:val="both"/>
        <w:rPr>
          <w:rFonts w:ascii="Arial" w:hAnsi="Arial" w:cs="Arial"/>
        </w:rPr>
      </w:pPr>
      <w:r w:rsidRPr="00301366">
        <w:rPr>
          <w:rFonts w:ascii="Arial" w:hAnsi="Arial" w:cs="Arial"/>
          <w:b/>
          <w:bCs/>
        </w:rPr>
        <w:t>Quem recebe a comenda:</w:t>
      </w:r>
      <w:r w:rsidRPr="00301366">
        <w:rPr>
          <w:rFonts w:ascii="Arial" w:hAnsi="Arial" w:cs="Arial"/>
        </w:rPr>
        <w:t xml:space="preserve"> o jornalista, colunista, articulista ou editor responsável pelo conteúdo vencedor, bem como o portal de notícias, revista digital, agência de notícias ou site jornalístico responsável por sua publicação.</w:t>
      </w:r>
    </w:p>
    <w:p w14:paraId="46066B0D" w14:textId="77777777" w:rsidR="00115453" w:rsidRDefault="00913B90">
      <w:pPr>
        <w:pStyle w:val="PargrafodaLista"/>
        <w:numPr>
          <w:ilvl w:val="0"/>
          <w:numId w:val="7"/>
        </w:numPr>
        <w:spacing w:after="0" w:line="360" w:lineRule="auto"/>
        <w:jc w:val="both"/>
        <w:rPr>
          <w:rFonts w:ascii="Arial" w:hAnsi="Arial" w:cs="Arial"/>
        </w:rPr>
      </w:pPr>
      <w:r w:rsidRPr="00301366">
        <w:rPr>
          <w:rFonts w:ascii="Arial" w:hAnsi="Arial" w:cs="Arial"/>
          <w:b/>
          <w:bCs/>
        </w:rPr>
        <w:t>Podem inscrever-se:</w:t>
      </w:r>
      <w:r w:rsidRPr="00301366">
        <w:rPr>
          <w:rFonts w:ascii="Arial" w:hAnsi="Arial" w:cs="Arial"/>
        </w:rPr>
        <w:t xml:space="preserve"> portais de notícias, revistas digitais, agências de notícias, sites jornalísticos, jornalistas, colunistas, articulistas e equipes editoriais responsáveis pelos conteúdos inscritos.</w:t>
      </w:r>
    </w:p>
    <w:p w14:paraId="2D11411C" w14:textId="3830DFCC" w:rsidR="00873BD3" w:rsidRPr="00115453" w:rsidRDefault="00873BD3">
      <w:pPr>
        <w:pStyle w:val="PargrafodaLista"/>
        <w:numPr>
          <w:ilvl w:val="0"/>
          <w:numId w:val="7"/>
        </w:numPr>
        <w:spacing w:after="0" w:line="360" w:lineRule="auto"/>
        <w:jc w:val="both"/>
        <w:rPr>
          <w:rFonts w:ascii="Arial" w:hAnsi="Arial" w:cs="Arial"/>
        </w:rPr>
      </w:pPr>
      <w:r w:rsidRPr="00115453">
        <w:rPr>
          <w:rFonts w:ascii="Arial" w:hAnsi="Arial" w:cs="Arial"/>
          <w:b/>
          <w:bCs/>
        </w:rPr>
        <w:t>Formulário de inscrição:</w:t>
      </w:r>
      <w:r w:rsidR="008E13C3" w:rsidRPr="00115453">
        <w:rPr>
          <w:rFonts w:ascii="Arial" w:hAnsi="Arial" w:cs="Arial"/>
          <w:b/>
          <w:bCs/>
        </w:rPr>
        <w:t xml:space="preserve"> </w:t>
      </w:r>
      <w:hyperlink r:id="rId10" w:history="1">
        <w:r w:rsidR="00465F47" w:rsidRPr="00115453">
          <w:rPr>
            <w:rStyle w:val="Hyperlink"/>
            <w:rFonts w:ascii="Arial" w:hAnsi="Arial" w:cs="Arial"/>
          </w:rPr>
          <w:t>https://fluffy-kringle-f62a3a.netlify.app/</w:t>
        </w:r>
      </w:hyperlink>
    </w:p>
    <w:p w14:paraId="6D204C3C" w14:textId="77777777" w:rsidR="00913B90" w:rsidRPr="00913B90" w:rsidRDefault="00913B90" w:rsidP="00913B90">
      <w:pPr>
        <w:spacing w:after="0" w:line="360" w:lineRule="auto"/>
        <w:jc w:val="both"/>
        <w:rPr>
          <w:rFonts w:ascii="Arial" w:hAnsi="Arial" w:cs="Arial"/>
          <w:b/>
          <w:bCs/>
        </w:rPr>
      </w:pPr>
    </w:p>
    <w:p w14:paraId="0B198CF7" w14:textId="13C6A0B3" w:rsidR="00913B90" w:rsidRDefault="00301366" w:rsidP="00913B90">
      <w:pPr>
        <w:spacing w:after="0" w:line="360" w:lineRule="auto"/>
        <w:jc w:val="both"/>
        <w:rPr>
          <w:rFonts w:ascii="Arial" w:hAnsi="Arial" w:cs="Arial"/>
          <w:b/>
          <w:bCs/>
        </w:rPr>
      </w:pPr>
      <w:r>
        <w:rPr>
          <w:rFonts w:ascii="Arial" w:hAnsi="Arial" w:cs="Arial"/>
          <w:b/>
          <w:bCs/>
        </w:rPr>
        <w:t>2.1.4 Categoria 04</w:t>
      </w:r>
      <w:r w:rsidRPr="00913B90">
        <w:rPr>
          <w:rFonts w:ascii="Arial" w:hAnsi="Arial" w:cs="Arial"/>
          <w:b/>
          <w:bCs/>
        </w:rPr>
        <w:t xml:space="preserve"> – Jornalismo Impresso Em Administração</w:t>
      </w:r>
    </w:p>
    <w:p w14:paraId="53ADFA80" w14:textId="77777777" w:rsidR="00316075" w:rsidRPr="00913B90" w:rsidRDefault="00316075" w:rsidP="00913B90">
      <w:pPr>
        <w:spacing w:after="0" w:line="360" w:lineRule="auto"/>
        <w:jc w:val="both"/>
        <w:rPr>
          <w:rFonts w:ascii="Arial" w:hAnsi="Arial" w:cs="Arial"/>
          <w:b/>
          <w:bCs/>
        </w:rPr>
      </w:pPr>
    </w:p>
    <w:p w14:paraId="6E419A3F" w14:textId="77777777" w:rsidR="00913B90" w:rsidRDefault="00913B90" w:rsidP="00316075">
      <w:pPr>
        <w:spacing w:after="0" w:line="360" w:lineRule="auto"/>
        <w:ind w:firstLine="708"/>
        <w:jc w:val="both"/>
        <w:rPr>
          <w:rFonts w:ascii="Arial" w:hAnsi="Arial" w:cs="Arial"/>
        </w:rPr>
      </w:pPr>
      <w:r w:rsidRPr="00913B90">
        <w:rPr>
          <w:rFonts w:ascii="Arial" w:hAnsi="Arial" w:cs="Arial"/>
        </w:rPr>
        <w:t>Reconhece reportagens, artigos e séries jornalísticas publicadas em jornais e revistas impressas, de circulação estadual ou regional, com foco em temas relacionados à Administração e suas subáreas.</w:t>
      </w:r>
    </w:p>
    <w:p w14:paraId="61E30E48" w14:textId="77777777" w:rsidR="00316075" w:rsidRPr="00913B90" w:rsidRDefault="00316075" w:rsidP="00316075">
      <w:pPr>
        <w:spacing w:after="0" w:line="360" w:lineRule="auto"/>
        <w:ind w:firstLine="708"/>
        <w:jc w:val="both"/>
        <w:rPr>
          <w:rFonts w:ascii="Arial" w:hAnsi="Arial" w:cs="Arial"/>
        </w:rPr>
      </w:pPr>
    </w:p>
    <w:p w14:paraId="677F904D" w14:textId="26044706" w:rsidR="00316075" w:rsidRPr="00301366" w:rsidRDefault="00913B90">
      <w:pPr>
        <w:pStyle w:val="PargrafodaLista"/>
        <w:numPr>
          <w:ilvl w:val="0"/>
          <w:numId w:val="8"/>
        </w:numPr>
        <w:spacing w:after="0" w:line="360" w:lineRule="auto"/>
        <w:jc w:val="both"/>
        <w:rPr>
          <w:rFonts w:ascii="Arial" w:hAnsi="Arial" w:cs="Arial"/>
        </w:rPr>
      </w:pPr>
      <w:r w:rsidRPr="00301366">
        <w:rPr>
          <w:rFonts w:ascii="Arial" w:hAnsi="Arial" w:cs="Arial"/>
          <w:b/>
          <w:bCs/>
        </w:rPr>
        <w:t>Quem recebe a comenda:</w:t>
      </w:r>
      <w:r w:rsidRPr="00301366">
        <w:rPr>
          <w:rFonts w:ascii="Arial" w:hAnsi="Arial" w:cs="Arial"/>
        </w:rPr>
        <w:t xml:space="preserve"> o jornalista, repórter, articulista, colunista ou editor responsável pelo trabalho vencedor, bem como o jornal, revista ou editora responsável por sua publicação.</w:t>
      </w:r>
    </w:p>
    <w:p w14:paraId="0689B952" w14:textId="77777777" w:rsidR="00115453" w:rsidRDefault="00913B90">
      <w:pPr>
        <w:pStyle w:val="PargrafodaLista"/>
        <w:numPr>
          <w:ilvl w:val="0"/>
          <w:numId w:val="8"/>
        </w:numPr>
        <w:spacing w:after="0" w:line="360" w:lineRule="auto"/>
        <w:jc w:val="both"/>
        <w:rPr>
          <w:rFonts w:ascii="Arial" w:hAnsi="Arial" w:cs="Arial"/>
        </w:rPr>
      </w:pPr>
      <w:r w:rsidRPr="00301366">
        <w:rPr>
          <w:rFonts w:ascii="Arial" w:hAnsi="Arial" w:cs="Arial"/>
          <w:b/>
          <w:bCs/>
        </w:rPr>
        <w:t>Podem inscrever-se:</w:t>
      </w:r>
      <w:r w:rsidRPr="00301366">
        <w:rPr>
          <w:rFonts w:ascii="Arial" w:hAnsi="Arial" w:cs="Arial"/>
        </w:rPr>
        <w:t xml:space="preserve"> jornais, revistas impressas, editoras, jornalistas, repórteres, colunistas, articulistas e equipes editoriais responsáveis pelos trabalhos inscritos.</w:t>
      </w:r>
    </w:p>
    <w:p w14:paraId="01478792" w14:textId="31D9AB34" w:rsidR="00873BD3" w:rsidRPr="00115453" w:rsidRDefault="00873BD3">
      <w:pPr>
        <w:pStyle w:val="PargrafodaLista"/>
        <w:numPr>
          <w:ilvl w:val="0"/>
          <w:numId w:val="8"/>
        </w:numPr>
        <w:spacing w:after="0" w:line="360" w:lineRule="auto"/>
        <w:jc w:val="both"/>
        <w:rPr>
          <w:rFonts w:ascii="Arial" w:hAnsi="Arial" w:cs="Arial"/>
        </w:rPr>
      </w:pPr>
      <w:r w:rsidRPr="00115453">
        <w:rPr>
          <w:rFonts w:ascii="Arial" w:hAnsi="Arial" w:cs="Arial"/>
          <w:b/>
          <w:bCs/>
        </w:rPr>
        <w:t>Formulário de inscrição:</w:t>
      </w:r>
      <w:r w:rsidR="007B29CA" w:rsidRPr="00115453">
        <w:rPr>
          <w:rFonts w:ascii="Arial" w:hAnsi="Arial" w:cs="Arial"/>
          <w:b/>
          <w:bCs/>
        </w:rPr>
        <w:t xml:space="preserve"> </w:t>
      </w:r>
      <w:hyperlink r:id="rId11" w:history="1">
        <w:r w:rsidR="00265E87" w:rsidRPr="00115453">
          <w:rPr>
            <w:rStyle w:val="Hyperlink"/>
            <w:rFonts w:ascii="Arial" w:hAnsi="Arial" w:cs="Arial"/>
          </w:rPr>
          <w:t>https://charming-dasik-5ade6e.netlify.app/</w:t>
        </w:r>
      </w:hyperlink>
    </w:p>
    <w:p w14:paraId="3F2AF6B2" w14:textId="77777777" w:rsidR="00913B90" w:rsidRPr="00913B90" w:rsidRDefault="00913B90" w:rsidP="00913B90">
      <w:pPr>
        <w:spacing w:after="0" w:line="360" w:lineRule="auto"/>
        <w:jc w:val="both"/>
        <w:rPr>
          <w:rFonts w:ascii="Arial" w:hAnsi="Arial" w:cs="Arial"/>
        </w:rPr>
      </w:pPr>
    </w:p>
    <w:p w14:paraId="6E46E4A7" w14:textId="72BCB0AE" w:rsidR="00913B90" w:rsidRPr="00301366" w:rsidRDefault="00301366" w:rsidP="00740B09">
      <w:pPr>
        <w:spacing w:after="0" w:line="360" w:lineRule="auto"/>
        <w:rPr>
          <w:rFonts w:ascii="Arial" w:hAnsi="Arial" w:cs="Arial"/>
          <w:b/>
          <w:bCs/>
          <w:color w:val="000000" w:themeColor="text1"/>
        </w:rPr>
      </w:pPr>
      <w:r w:rsidRPr="00301366">
        <w:rPr>
          <w:rFonts w:ascii="Arial" w:hAnsi="Arial" w:cs="Arial"/>
          <w:b/>
          <w:bCs/>
          <w:color w:val="000000" w:themeColor="text1"/>
        </w:rPr>
        <w:t>2.2 CATEGORIA: COMUNICAÇÃO EM ADMINISTRAÇÃO</w:t>
      </w:r>
    </w:p>
    <w:p w14:paraId="30BEBA47" w14:textId="77777777" w:rsidR="00913B90" w:rsidRPr="00913B90" w:rsidRDefault="00913B90" w:rsidP="00913B90">
      <w:pPr>
        <w:spacing w:after="0" w:line="360" w:lineRule="auto"/>
        <w:rPr>
          <w:rFonts w:ascii="Arial" w:hAnsi="Arial" w:cs="Arial"/>
          <w:b/>
          <w:bCs/>
        </w:rPr>
      </w:pPr>
    </w:p>
    <w:p w14:paraId="1FFD06F1" w14:textId="77777777" w:rsidR="00913B90" w:rsidRPr="00913B90" w:rsidRDefault="00913B90" w:rsidP="00913B90">
      <w:pPr>
        <w:spacing w:after="0" w:line="360" w:lineRule="auto"/>
        <w:jc w:val="both"/>
        <w:rPr>
          <w:rFonts w:ascii="Arial" w:hAnsi="Arial" w:cs="Arial"/>
        </w:rPr>
      </w:pPr>
      <w:r w:rsidRPr="00913B90">
        <w:rPr>
          <w:rFonts w:ascii="Arial" w:hAnsi="Arial" w:cs="Arial"/>
        </w:rPr>
        <w:t>As categorias de Comunicação em Administração destinam-se a reconhecer organizações, empresas, instituições, profissionais, equipes e agências responsáveis pela criação, desenvolvimento, execução ou coordenação dos trabalhos inscritos nas categorias a seguir:</w:t>
      </w:r>
    </w:p>
    <w:p w14:paraId="49001A86" w14:textId="77777777" w:rsidR="00913B90" w:rsidRPr="00913B90" w:rsidRDefault="00913B90" w:rsidP="00913B90">
      <w:pPr>
        <w:spacing w:after="0" w:line="360" w:lineRule="auto"/>
        <w:jc w:val="both"/>
        <w:rPr>
          <w:rFonts w:ascii="Arial" w:hAnsi="Arial" w:cs="Arial"/>
        </w:rPr>
      </w:pPr>
    </w:p>
    <w:p w14:paraId="240671C1" w14:textId="4E7EB117" w:rsidR="00913B90" w:rsidRDefault="00301366" w:rsidP="002E2DA2">
      <w:pPr>
        <w:spacing w:after="0" w:line="360" w:lineRule="auto"/>
        <w:jc w:val="both"/>
        <w:rPr>
          <w:rFonts w:ascii="Arial" w:hAnsi="Arial" w:cs="Arial"/>
          <w:b/>
          <w:bCs/>
        </w:rPr>
      </w:pPr>
      <w:r>
        <w:rPr>
          <w:rFonts w:ascii="Arial" w:hAnsi="Arial" w:cs="Arial"/>
          <w:b/>
          <w:bCs/>
        </w:rPr>
        <w:t>2.2.1 Categoria 05</w:t>
      </w:r>
      <w:r w:rsidRPr="00913B90">
        <w:rPr>
          <w:rFonts w:ascii="Arial" w:hAnsi="Arial" w:cs="Arial"/>
          <w:b/>
          <w:bCs/>
        </w:rPr>
        <w:t xml:space="preserve"> – Podcasts E Entrevistas Online Em Administração</w:t>
      </w:r>
    </w:p>
    <w:p w14:paraId="649ED02D" w14:textId="77777777" w:rsidR="00316075" w:rsidRPr="00913B90" w:rsidRDefault="00316075" w:rsidP="00913B90">
      <w:pPr>
        <w:spacing w:after="0" w:line="360" w:lineRule="auto"/>
        <w:rPr>
          <w:rFonts w:ascii="Arial" w:hAnsi="Arial" w:cs="Arial"/>
          <w:b/>
          <w:bCs/>
        </w:rPr>
      </w:pPr>
    </w:p>
    <w:p w14:paraId="2646C23F" w14:textId="77777777" w:rsidR="00913B90" w:rsidRDefault="00913B90" w:rsidP="00316075">
      <w:pPr>
        <w:spacing w:after="0" w:line="360" w:lineRule="auto"/>
        <w:ind w:firstLine="708"/>
        <w:jc w:val="both"/>
        <w:rPr>
          <w:rFonts w:ascii="Arial" w:hAnsi="Arial" w:cs="Arial"/>
        </w:rPr>
      </w:pPr>
      <w:r w:rsidRPr="00913B90">
        <w:rPr>
          <w:rFonts w:ascii="Arial" w:hAnsi="Arial" w:cs="Arial"/>
        </w:rPr>
        <w:t xml:space="preserve">Reconhece podcasts, </w:t>
      </w:r>
      <w:proofErr w:type="spellStart"/>
      <w:r w:rsidRPr="00913B90">
        <w:rPr>
          <w:rFonts w:ascii="Arial" w:hAnsi="Arial" w:cs="Arial"/>
        </w:rPr>
        <w:t>videocasts</w:t>
      </w:r>
      <w:proofErr w:type="spellEnd"/>
      <w:r w:rsidRPr="00913B90">
        <w:rPr>
          <w:rFonts w:ascii="Arial" w:hAnsi="Arial" w:cs="Arial"/>
        </w:rPr>
        <w:t>, entrevistas, programas digitais, lives e conteúdos audiovisuais publicados em plataformas digitais relacionados à Administração e suas subáreas.</w:t>
      </w:r>
    </w:p>
    <w:p w14:paraId="193CC13A" w14:textId="77777777" w:rsidR="00316075" w:rsidRPr="00913B90" w:rsidRDefault="00316075" w:rsidP="00316075">
      <w:pPr>
        <w:spacing w:after="0" w:line="360" w:lineRule="auto"/>
        <w:ind w:firstLine="708"/>
        <w:jc w:val="both"/>
        <w:rPr>
          <w:rFonts w:ascii="Arial" w:hAnsi="Arial" w:cs="Arial"/>
        </w:rPr>
      </w:pPr>
    </w:p>
    <w:p w14:paraId="498AE28C" w14:textId="7B3AFDD6" w:rsidR="00316075" w:rsidRPr="00301366" w:rsidRDefault="00913B90">
      <w:pPr>
        <w:pStyle w:val="PargrafodaLista"/>
        <w:numPr>
          <w:ilvl w:val="0"/>
          <w:numId w:val="9"/>
        </w:numPr>
        <w:spacing w:after="0" w:line="360" w:lineRule="auto"/>
        <w:jc w:val="both"/>
        <w:rPr>
          <w:rFonts w:ascii="Arial" w:hAnsi="Arial" w:cs="Arial"/>
        </w:rPr>
      </w:pPr>
      <w:r w:rsidRPr="00301366">
        <w:rPr>
          <w:rFonts w:ascii="Arial" w:hAnsi="Arial" w:cs="Arial"/>
          <w:b/>
          <w:bCs/>
        </w:rPr>
        <w:t>Quem recebe a comenda</w:t>
      </w:r>
      <w:r w:rsidRPr="00301366">
        <w:rPr>
          <w:rFonts w:ascii="Arial" w:hAnsi="Arial" w:cs="Arial"/>
        </w:rPr>
        <w:t xml:space="preserve">: o apresentador, </w:t>
      </w:r>
      <w:proofErr w:type="spellStart"/>
      <w:r w:rsidRPr="00301366">
        <w:rPr>
          <w:rFonts w:ascii="Arial" w:hAnsi="Arial" w:cs="Arial"/>
        </w:rPr>
        <w:t>podcaster</w:t>
      </w:r>
      <w:proofErr w:type="spellEnd"/>
      <w:r w:rsidRPr="00301366">
        <w:rPr>
          <w:rFonts w:ascii="Arial" w:hAnsi="Arial" w:cs="Arial"/>
        </w:rPr>
        <w:t>, entrevistador, comunicador ou profissional responsável pela criação e condução do conteúdo vencedor, bem como o canal, plataforma, empresa, instituição ou organização responsável por sua produção ou publicação.</w:t>
      </w:r>
    </w:p>
    <w:p w14:paraId="5E6C3751" w14:textId="5AAAA63E" w:rsidR="00301366" w:rsidRPr="00115453" w:rsidRDefault="00913B90">
      <w:pPr>
        <w:pStyle w:val="PargrafodaLista"/>
        <w:numPr>
          <w:ilvl w:val="0"/>
          <w:numId w:val="9"/>
        </w:numPr>
        <w:spacing w:after="0" w:line="360" w:lineRule="auto"/>
        <w:jc w:val="both"/>
        <w:rPr>
          <w:rFonts w:ascii="Arial" w:hAnsi="Arial" w:cs="Arial"/>
          <w:b/>
          <w:bCs/>
        </w:rPr>
      </w:pPr>
      <w:r w:rsidRPr="00115453">
        <w:rPr>
          <w:rFonts w:ascii="Arial" w:hAnsi="Arial" w:cs="Arial"/>
          <w:b/>
          <w:bCs/>
        </w:rPr>
        <w:t>Podem inscrever-se:</w:t>
      </w:r>
      <w:r w:rsidRPr="00115453">
        <w:rPr>
          <w:rFonts w:ascii="Arial" w:hAnsi="Arial" w:cs="Arial"/>
        </w:rPr>
        <w:t xml:space="preserve"> </w:t>
      </w:r>
      <w:proofErr w:type="spellStart"/>
      <w:r w:rsidRPr="00115453">
        <w:rPr>
          <w:rFonts w:ascii="Arial" w:hAnsi="Arial" w:cs="Arial"/>
        </w:rPr>
        <w:t>podcasters</w:t>
      </w:r>
      <w:proofErr w:type="spellEnd"/>
      <w:r w:rsidRPr="00115453">
        <w:rPr>
          <w:rFonts w:ascii="Arial" w:hAnsi="Arial" w:cs="Arial"/>
        </w:rPr>
        <w:t>, apresentadores, entrevistadores, comunicadores, influenciadores profissionais, produtores de conteúdo, canais digitais, plataformas de podcast, instituições de ensino, empresas, organizações e equipes responsáveis pela produção dos conteúdos inscritos.</w:t>
      </w:r>
    </w:p>
    <w:p w14:paraId="74330FAF" w14:textId="179F898A" w:rsidR="00873BD3" w:rsidRPr="00115453" w:rsidRDefault="00873BD3">
      <w:pPr>
        <w:pStyle w:val="PargrafodaLista"/>
        <w:numPr>
          <w:ilvl w:val="0"/>
          <w:numId w:val="9"/>
        </w:numPr>
        <w:spacing w:after="0" w:line="360" w:lineRule="auto"/>
        <w:jc w:val="both"/>
        <w:rPr>
          <w:rFonts w:ascii="Arial" w:hAnsi="Arial" w:cs="Arial"/>
          <w:b/>
          <w:bCs/>
        </w:rPr>
      </w:pPr>
      <w:r w:rsidRPr="00115453">
        <w:rPr>
          <w:rFonts w:ascii="Arial" w:hAnsi="Arial" w:cs="Arial"/>
          <w:b/>
          <w:bCs/>
        </w:rPr>
        <w:t>Formulário de inscrição:</w:t>
      </w:r>
      <w:r w:rsidR="00DA2A6E" w:rsidRPr="00115453">
        <w:rPr>
          <w:rFonts w:ascii="Arial" w:hAnsi="Arial" w:cs="Arial"/>
          <w:b/>
          <w:bCs/>
        </w:rPr>
        <w:t xml:space="preserve"> </w:t>
      </w:r>
      <w:hyperlink r:id="rId12" w:history="1">
        <w:r w:rsidR="00645AE2" w:rsidRPr="00115453">
          <w:rPr>
            <w:rStyle w:val="Hyperlink"/>
            <w:rFonts w:ascii="Arial" w:hAnsi="Arial" w:cs="Arial"/>
          </w:rPr>
          <w:t>https://chic-blini-20687a.netlify.app/</w:t>
        </w:r>
      </w:hyperlink>
    </w:p>
    <w:p w14:paraId="5A001D26" w14:textId="77777777" w:rsidR="00913B90" w:rsidRPr="00913B90" w:rsidRDefault="00913B90" w:rsidP="00913B90">
      <w:pPr>
        <w:spacing w:after="0" w:line="360" w:lineRule="auto"/>
        <w:rPr>
          <w:rFonts w:ascii="Arial" w:hAnsi="Arial" w:cs="Arial"/>
          <w:b/>
          <w:bCs/>
        </w:rPr>
      </w:pPr>
    </w:p>
    <w:p w14:paraId="516B189D" w14:textId="03FA70AA" w:rsidR="00913B90" w:rsidRDefault="00301366" w:rsidP="00913B90">
      <w:pPr>
        <w:spacing w:after="0" w:line="360" w:lineRule="auto"/>
        <w:rPr>
          <w:rFonts w:ascii="Arial" w:hAnsi="Arial" w:cs="Arial"/>
          <w:b/>
          <w:bCs/>
        </w:rPr>
      </w:pPr>
      <w:r>
        <w:rPr>
          <w:rFonts w:ascii="Arial" w:hAnsi="Arial" w:cs="Arial"/>
          <w:b/>
          <w:bCs/>
        </w:rPr>
        <w:t>2.2.2 Categoria 06</w:t>
      </w:r>
      <w:r w:rsidRPr="00913B90">
        <w:rPr>
          <w:rFonts w:ascii="Arial" w:hAnsi="Arial" w:cs="Arial"/>
          <w:b/>
          <w:bCs/>
        </w:rPr>
        <w:t xml:space="preserve"> – Comunicação Institucional E Branding Corporativo</w:t>
      </w:r>
    </w:p>
    <w:p w14:paraId="4EB7F4EC" w14:textId="77777777" w:rsidR="00316075" w:rsidRPr="00913B90" w:rsidRDefault="00316075" w:rsidP="00913B90">
      <w:pPr>
        <w:spacing w:after="0" w:line="360" w:lineRule="auto"/>
        <w:rPr>
          <w:rFonts w:ascii="Arial" w:hAnsi="Arial" w:cs="Arial"/>
          <w:b/>
          <w:bCs/>
        </w:rPr>
      </w:pPr>
    </w:p>
    <w:p w14:paraId="149C28C3" w14:textId="77777777" w:rsidR="00913B90" w:rsidRDefault="00913B90" w:rsidP="00316075">
      <w:pPr>
        <w:spacing w:after="0" w:line="360" w:lineRule="auto"/>
        <w:ind w:firstLine="708"/>
        <w:jc w:val="both"/>
        <w:rPr>
          <w:rFonts w:ascii="Arial" w:hAnsi="Arial" w:cs="Arial"/>
        </w:rPr>
      </w:pPr>
      <w:r w:rsidRPr="00913B90">
        <w:rPr>
          <w:rFonts w:ascii="Arial" w:hAnsi="Arial" w:cs="Arial"/>
        </w:rPr>
        <w:t>Reconhece campanhas e ações voltadas ao fortalecimento da imagem institucional, cultura organizacional, posicionamento de marca, reputação empresarial e comunicação corporativa.</w:t>
      </w:r>
    </w:p>
    <w:p w14:paraId="40B34060" w14:textId="77777777" w:rsidR="00316075" w:rsidRPr="00913B90" w:rsidRDefault="00316075" w:rsidP="00316075">
      <w:pPr>
        <w:spacing w:after="0" w:line="360" w:lineRule="auto"/>
        <w:ind w:firstLine="708"/>
        <w:jc w:val="both"/>
        <w:rPr>
          <w:rFonts w:ascii="Arial" w:hAnsi="Arial" w:cs="Arial"/>
        </w:rPr>
      </w:pPr>
    </w:p>
    <w:p w14:paraId="55D34798" w14:textId="2128EDE9" w:rsidR="00316075" w:rsidRPr="00301366" w:rsidRDefault="00913B90">
      <w:pPr>
        <w:pStyle w:val="PargrafodaLista"/>
        <w:numPr>
          <w:ilvl w:val="0"/>
          <w:numId w:val="10"/>
        </w:numPr>
        <w:spacing w:after="0" w:line="360" w:lineRule="auto"/>
        <w:jc w:val="both"/>
        <w:rPr>
          <w:rFonts w:ascii="Arial" w:hAnsi="Arial" w:cs="Arial"/>
        </w:rPr>
      </w:pPr>
      <w:r w:rsidRPr="00301366">
        <w:rPr>
          <w:rFonts w:ascii="Arial" w:hAnsi="Arial" w:cs="Arial"/>
          <w:b/>
          <w:bCs/>
        </w:rPr>
        <w:t>Quem recebe a comenda:</w:t>
      </w:r>
      <w:r w:rsidRPr="00301366">
        <w:rPr>
          <w:rFonts w:ascii="Arial" w:hAnsi="Arial" w:cs="Arial"/>
        </w:rPr>
        <w:t xml:space="preserve"> a organização, empresa, instituição ou entidade responsável pela iniciativa vencedora, bem como a agência de comunicação, agência de publicidade, assessoria ou equipe responsável por sua criação e execução.</w:t>
      </w:r>
    </w:p>
    <w:p w14:paraId="2BE36020" w14:textId="77777777" w:rsidR="00115453" w:rsidRDefault="00316075">
      <w:pPr>
        <w:pStyle w:val="PargrafodaLista"/>
        <w:numPr>
          <w:ilvl w:val="0"/>
          <w:numId w:val="10"/>
        </w:numPr>
        <w:spacing w:after="0" w:line="360" w:lineRule="auto"/>
        <w:jc w:val="both"/>
        <w:rPr>
          <w:rFonts w:ascii="Arial" w:hAnsi="Arial" w:cs="Arial"/>
        </w:rPr>
      </w:pPr>
      <w:r w:rsidRPr="00301366">
        <w:rPr>
          <w:rFonts w:ascii="Arial" w:hAnsi="Arial" w:cs="Arial"/>
          <w:b/>
          <w:bCs/>
        </w:rPr>
        <w:t>Po</w:t>
      </w:r>
      <w:r w:rsidR="00913B90" w:rsidRPr="00301366">
        <w:rPr>
          <w:rFonts w:ascii="Arial" w:hAnsi="Arial" w:cs="Arial"/>
          <w:b/>
          <w:bCs/>
        </w:rPr>
        <w:t>dem inscrever-se:</w:t>
      </w:r>
      <w:r w:rsidR="00913B90" w:rsidRPr="00301366">
        <w:rPr>
          <w:rFonts w:ascii="Arial" w:hAnsi="Arial" w:cs="Arial"/>
        </w:rPr>
        <w:t xml:space="preserve"> empresas privadas, organizações públicas, instituições de ensino, entidades de classe, organizações do terceiro setor, fundações, associações, agências de comunicação, agências de publicidade, assessorias de comunicação e equipes responsáveis pelas ações ou campanhas inscritas.</w:t>
      </w:r>
    </w:p>
    <w:p w14:paraId="31BD07D9" w14:textId="2546E59C" w:rsidR="00873BD3" w:rsidRPr="00115453" w:rsidRDefault="00873BD3">
      <w:pPr>
        <w:pStyle w:val="PargrafodaLista"/>
        <w:numPr>
          <w:ilvl w:val="0"/>
          <w:numId w:val="10"/>
        </w:numPr>
        <w:spacing w:after="0" w:line="360" w:lineRule="auto"/>
        <w:jc w:val="both"/>
        <w:rPr>
          <w:rFonts w:ascii="Arial" w:hAnsi="Arial" w:cs="Arial"/>
        </w:rPr>
      </w:pPr>
      <w:r w:rsidRPr="00115453">
        <w:rPr>
          <w:rFonts w:ascii="Arial" w:hAnsi="Arial" w:cs="Arial"/>
          <w:b/>
          <w:bCs/>
        </w:rPr>
        <w:t>Formulário de inscrição:</w:t>
      </w:r>
      <w:r w:rsidR="00DF5351" w:rsidRPr="00115453">
        <w:rPr>
          <w:rFonts w:ascii="Arial" w:hAnsi="Arial" w:cs="Arial"/>
          <w:b/>
          <w:bCs/>
        </w:rPr>
        <w:t xml:space="preserve"> </w:t>
      </w:r>
      <w:hyperlink r:id="rId13" w:history="1">
        <w:r w:rsidR="00C6007A" w:rsidRPr="00115453">
          <w:rPr>
            <w:rStyle w:val="Hyperlink"/>
            <w:rFonts w:ascii="Arial" w:hAnsi="Arial" w:cs="Arial"/>
          </w:rPr>
          <w:t>https://willowy-cranachan-ea2601.netlify.app/</w:t>
        </w:r>
      </w:hyperlink>
    </w:p>
    <w:p w14:paraId="6C7B22F6" w14:textId="77777777" w:rsidR="00913B90" w:rsidRPr="00913B90" w:rsidRDefault="00913B90" w:rsidP="00913B90">
      <w:pPr>
        <w:spacing w:after="0" w:line="360" w:lineRule="auto"/>
        <w:rPr>
          <w:rFonts w:ascii="Arial" w:hAnsi="Arial" w:cs="Arial"/>
          <w:b/>
          <w:bCs/>
        </w:rPr>
      </w:pPr>
    </w:p>
    <w:p w14:paraId="4AF917CD" w14:textId="4646CAE6" w:rsidR="00913B90" w:rsidRDefault="00301366" w:rsidP="00913B90">
      <w:pPr>
        <w:spacing w:after="0" w:line="360" w:lineRule="auto"/>
        <w:rPr>
          <w:rFonts w:ascii="Arial" w:hAnsi="Arial" w:cs="Arial"/>
          <w:b/>
          <w:bCs/>
        </w:rPr>
      </w:pPr>
      <w:r>
        <w:rPr>
          <w:rFonts w:ascii="Arial" w:hAnsi="Arial" w:cs="Arial"/>
          <w:b/>
          <w:bCs/>
        </w:rPr>
        <w:t>2.2.3 Categoria 07</w:t>
      </w:r>
      <w:r w:rsidRPr="00913B90">
        <w:rPr>
          <w:rFonts w:ascii="Arial" w:hAnsi="Arial" w:cs="Arial"/>
          <w:b/>
          <w:bCs/>
        </w:rPr>
        <w:t xml:space="preserve"> – Campanhas Comerciais E Marketing Promocional</w:t>
      </w:r>
    </w:p>
    <w:p w14:paraId="4D43C97F" w14:textId="77777777" w:rsidR="00316075" w:rsidRPr="00913B90" w:rsidRDefault="00316075" w:rsidP="00913B90">
      <w:pPr>
        <w:spacing w:after="0" w:line="360" w:lineRule="auto"/>
        <w:rPr>
          <w:rFonts w:ascii="Arial" w:hAnsi="Arial" w:cs="Arial"/>
          <w:b/>
          <w:bCs/>
        </w:rPr>
      </w:pPr>
    </w:p>
    <w:p w14:paraId="5112E49F" w14:textId="77777777" w:rsidR="00913B90" w:rsidRDefault="00913B90" w:rsidP="00316075">
      <w:pPr>
        <w:spacing w:after="0" w:line="360" w:lineRule="auto"/>
        <w:ind w:firstLine="708"/>
        <w:jc w:val="both"/>
        <w:rPr>
          <w:rFonts w:ascii="Arial" w:hAnsi="Arial" w:cs="Arial"/>
        </w:rPr>
      </w:pPr>
      <w:r w:rsidRPr="00913B90">
        <w:rPr>
          <w:rFonts w:ascii="Arial" w:hAnsi="Arial" w:cs="Arial"/>
        </w:rPr>
        <w:t>Reconhece campanhas de marketing voltadas à promoção de produtos, serviços, ações comerciais, lançamentos e relacionamento com clientes e consumidores.</w:t>
      </w:r>
    </w:p>
    <w:p w14:paraId="2DD7CADD" w14:textId="77777777" w:rsidR="00316075" w:rsidRPr="00913B90" w:rsidRDefault="00316075" w:rsidP="00316075">
      <w:pPr>
        <w:spacing w:after="0" w:line="360" w:lineRule="auto"/>
        <w:ind w:firstLine="708"/>
        <w:jc w:val="both"/>
        <w:rPr>
          <w:rFonts w:ascii="Arial" w:hAnsi="Arial" w:cs="Arial"/>
        </w:rPr>
      </w:pPr>
    </w:p>
    <w:p w14:paraId="5CD976BC" w14:textId="77777777" w:rsidR="00913B90" w:rsidRPr="00301366" w:rsidRDefault="00913B90">
      <w:pPr>
        <w:pStyle w:val="PargrafodaLista"/>
        <w:numPr>
          <w:ilvl w:val="0"/>
          <w:numId w:val="11"/>
        </w:numPr>
        <w:spacing w:after="0" w:line="360" w:lineRule="auto"/>
        <w:jc w:val="both"/>
        <w:rPr>
          <w:rFonts w:ascii="Arial" w:hAnsi="Arial" w:cs="Arial"/>
        </w:rPr>
      </w:pPr>
      <w:r w:rsidRPr="00301366">
        <w:rPr>
          <w:rFonts w:ascii="Arial" w:hAnsi="Arial" w:cs="Arial"/>
          <w:b/>
          <w:bCs/>
        </w:rPr>
        <w:t>Quem recebe a comenda:</w:t>
      </w:r>
      <w:r w:rsidRPr="00301366">
        <w:rPr>
          <w:rFonts w:ascii="Arial" w:hAnsi="Arial" w:cs="Arial"/>
        </w:rPr>
        <w:t xml:space="preserve"> a empresa, organização ou instituição responsável pela campanha vencedora, bem como a agência, consultoria, profissional ou equipe responsável por seu planejamento, criação e execução.</w:t>
      </w:r>
    </w:p>
    <w:p w14:paraId="549D0870" w14:textId="77777777" w:rsidR="00115453" w:rsidRDefault="00913B90">
      <w:pPr>
        <w:pStyle w:val="PargrafodaLista"/>
        <w:numPr>
          <w:ilvl w:val="0"/>
          <w:numId w:val="11"/>
        </w:numPr>
        <w:spacing w:after="0" w:line="360" w:lineRule="auto"/>
        <w:jc w:val="both"/>
        <w:rPr>
          <w:rFonts w:ascii="Arial" w:hAnsi="Arial" w:cs="Arial"/>
        </w:rPr>
      </w:pPr>
      <w:r w:rsidRPr="00301366">
        <w:rPr>
          <w:rFonts w:ascii="Arial" w:hAnsi="Arial" w:cs="Arial"/>
          <w:b/>
          <w:bCs/>
        </w:rPr>
        <w:t>Podem inscrever-se:</w:t>
      </w:r>
      <w:r w:rsidRPr="00301366">
        <w:rPr>
          <w:rFonts w:ascii="Arial" w:hAnsi="Arial" w:cs="Arial"/>
        </w:rPr>
        <w:t xml:space="preserve"> empresas, organizações, agências de publicidade, agências de marketing, profissionais de marketing, consultorias, departamentos comerciais e equipes responsáveis pelo planejamento, criação ou execução das campanhas inscritas.</w:t>
      </w:r>
    </w:p>
    <w:p w14:paraId="77D22F88" w14:textId="61F023DF" w:rsidR="00873BD3" w:rsidRPr="00115453" w:rsidRDefault="00873BD3">
      <w:pPr>
        <w:pStyle w:val="PargrafodaLista"/>
        <w:numPr>
          <w:ilvl w:val="0"/>
          <w:numId w:val="11"/>
        </w:numPr>
        <w:spacing w:after="0" w:line="360" w:lineRule="auto"/>
        <w:jc w:val="both"/>
        <w:rPr>
          <w:rFonts w:ascii="Arial" w:hAnsi="Arial" w:cs="Arial"/>
        </w:rPr>
      </w:pPr>
      <w:r w:rsidRPr="00115453">
        <w:rPr>
          <w:rFonts w:ascii="Arial" w:hAnsi="Arial" w:cs="Arial"/>
          <w:b/>
          <w:bCs/>
        </w:rPr>
        <w:t>Formulário de inscrição:</w:t>
      </w:r>
      <w:r w:rsidR="00DE1550" w:rsidRPr="00115453">
        <w:rPr>
          <w:rFonts w:ascii="Arial" w:hAnsi="Arial" w:cs="Arial"/>
          <w:b/>
          <w:bCs/>
        </w:rPr>
        <w:t xml:space="preserve"> </w:t>
      </w:r>
      <w:hyperlink r:id="rId14" w:history="1">
        <w:r w:rsidR="007F30D1" w:rsidRPr="00115453">
          <w:rPr>
            <w:rStyle w:val="Hyperlink"/>
            <w:rFonts w:ascii="Arial" w:hAnsi="Arial" w:cs="Arial"/>
          </w:rPr>
          <w:t>https://wonderful-taiyaki-1e0e30.netlify.app/</w:t>
        </w:r>
      </w:hyperlink>
    </w:p>
    <w:p w14:paraId="0F4E06A5" w14:textId="77777777" w:rsidR="00913B90" w:rsidRPr="00913B90" w:rsidRDefault="00913B90" w:rsidP="00913B90">
      <w:pPr>
        <w:spacing w:after="0" w:line="360" w:lineRule="auto"/>
        <w:rPr>
          <w:rFonts w:ascii="Arial" w:hAnsi="Arial" w:cs="Arial"/>
          <w:b/>
          <w:bCs/>
        </w:rPr>
      </w:pPr>
    </w:p>
    <w:p w14:paraId="3F61A635" w14:textId="3DFCBF0B" w:rsidR="00913B90" w:rsidRDefault="00301366" w:rsidP="002E2DA2">
      <w:pPr>
        <w:spacing w:after="0" w:line="360" w:lineRule="auto"/>
        <w:jc w:val="both"/>
        <w:rPr>
          <w:rFonts w:ascii="Arial" w:hAnsi="Arial" w:cs="Arial"/>
          <w:b/>
          <w:bCs/>
        </w:rPr>
      </w:pPr>
      <w:r>
        <w:rPr>
          <w:rFonts w:ascii="Arial" w:hAnsi="Arial" w:cs="Arial"/>
          <w:b/>
          <w:bCs/>
        </w:rPr>
        <w:t xml:space="preserve">2.2.4 Categoria 08 </w:t>
      </w:r>
      <w:r w:rsidRPr="00913B90">
        <w:rPr>
          <w:rFonts w:ascii="Arial" w:hAnsi="Arial" w:cs="Arial"/>
          <w:b/>
          <w:bCs/>
        </w:rPr>
        <w:t>– Educação Corporativa, Treinamento E Desenvolvimento Profissional</w:t>
      </w:r>
    </w:p>
    <w:p w14:paraId="5EC5023E" w14:textId="77777777" w:rsidR="00316075" w:rsidRPr="00913B90" w:rsidRDefault="00316075" w:rsidP="00913B90">
      <w:pPr>
        <w:spacing w:after="0" w:line="360" w:lineRule="auto"/>
        <w:rPr>
          <w:rFonts w:ascii="Arial" w:hAnsi="Arial" w:cs="Arial"/>
          <w:b/>
          <w:bCs/>
        </w:rPr>
      </w:pPr>
    </w:p>
    <w:p w14:paraId="203216EC" w14:textId="77777777" w:rsidR="00913B90" w:rsidRDefault="00913B90" w:rsidP="00316075">
      <w:pPr>
        <w:spacing w:after="0" w:line="360" w:lineRule="auto"/>
        <w:ind w:firstLine="708"/>
        <w:jc w:val="both"/>
        <w:rPr>
          <w:rFonts w:ascii="Arial" w:hAnsi="Arial" w:cs="Arial"/>
        </w:rPr>
      </w:pPr>
      <w:r w:rsidRPr="00913B90">
        <w:rPr>
          <w:rFonts w:ascii="Arial" w:hAnsi="Arial" w:cs="Arial"/>
        </w:rPr>
        <w:t>Reconhece programas, conteúdos, campanhas, projetos e iniciativas desenvolvidos por empresas, organizações e instituições voltados à educação corporativa, treinamento e desenvolvimento de colaboradores, aprendizagem organizacional, desenvolvimento de competências, formação de lideranças e fortalecimento profissional de equipes.</w:t>
      </w:r>
    </w:p>
    <w:p w14:paraId="5F10D2CD" w14:textId="77777777" w:rsidR="00316075" w:rsidRPr="00913B90" w:rsidRDefault="00316075" w:rsidP="00316075">
      <w:pPr>
        <w:spacing w:after="0" w:line="360" w:lineRule="auto"/>
        <w:ind w:firstLine="708"/>
        <w:jc w:val="both"/>
        <w:rPr>
          <w:rFonts w:ascii="Arial" w:hAnsi="Arial" w:cs="Arial"/>
        </w:rPr>
      </w:pPr>
    </w:p>
    <w:p w14:paraId="3CA62324" w14:textId="77777777" w:rsidR="00913B90" w:rsidRPr="00301366" w:rsidRDefault="00913B90">
      <w:pPr>
        <w:pStyle w:val="PargrafodaLista"/>
        <w:numPr>
          <w:ilvl w:val="0"/>
          <w:numId w:val="12"/>
        </w:numPr>
        <w:spacing w:after="0" w:line="360" w:lineRule="auto"/>
        <w:jc w:val="both"/>
        <w:rPr>
          <w:rFonts w:ascii="Arial" w:hAnsi="Arial" w:cs="Arial"/>
        </w:rPr>
      </w:pPr>
      <w:r w:rsidRPr="00301366">
        <w:rPr>
          <w:rFonts w:ascii="Arial" w:hAnsi="Arial" w:cs="Arial"/>
          <w:b/>
          <w:bCs/>
        </w:rPr>
        <w:t>Quem recebe a comenda:</w:t>
      </w:r>
      <w:r w:rsidRPr="00301366">
        <w:rPr>
          <w:rFonts w:ascii="Arial" w:hAnsi="Arial" w:cs="Arial"/>
        </w:rPr>
        <w:t xml:space="preserve"> a empresa, organização, instituição ou universidade corporativa responsável pela iniciativa vencedora, bem como o profissional, consultoria ou equipe responsável pelo desenvolvimento e implementação do programa ou projeto.</w:t>
      </w:r>
    </w:p>
    <w:p w14:paraId="121349EA" w14:textId="77777777" w:rsidR="00115453" w:rsidRDefault="00913B90">
      <w:pPr>
        <w:pStyle w:val="PargrafodaLista"/>
        <w:numPr>
          <w:ilvl w:val="0"/>
          <w:numId w:val="12"/>
        </w:numPr>
        <w:spacing w:after="0" w:line="360" w:lineRule="auto"/>
        <w:jc w:val="both"/>
        <w:rPr>
          <w:rFonts w:ascii="Arial" w:hAnsi="Arial" w:cs="Arial"/>
        </w:rPr>
      </w:pPr>
      <w:r w:rsidRPr="00301366">
        <w:rPr>
          <w:rFonts w:ascii="Arial" w:hAnsi="Arial" w:cs="Arial"/>
          <w:b/>
          <w:bCs/>
        </w:rPr>
        <w:t>Podem inscrever-se:</w:t>
      </w:r>
      <w:r w:rsidRPr="00301366">
        <w:rPr>
          <w:rFonts w:ascii="Arial" w:hAnsi="Arial" w:cs="Arial"/>
        </w:rPr>
        <w:t xml:space="preserve"> empresas, organizações públicas e privadas, instituições de ensino, universidades corporativas, consultorias, profissionais de treinamento e desenvolvimento, equipes de gestão de pessoas, recursos humanos, liderança e responsáveis pelos programas, projetos ou iniciativas inscritas.</w:t>
      </w:r>
    </w:p>
    <w:p w14:paraId="41176B70" w14:textId="7C1A253B" w:rsidR="00873BD3" w:rsidRPr="00115453" w:rsidRDefault="00873BD3">
      <w:pPr>
        <w:pStyle w:val="PargrafodaLista"/>
        <w:numPr>
          <w:ilvl w:val="0"/>
          <w:numId w:val="12"/>
        </w:numPr>
        <w:spacing w:after="0" w:line="360" w:lineRule="auto"/>
        <w:jc w:val="both"/>
        <w:rPr>
          <w:rFonts w:ascii="Arial" w:hAnsi="Arial" w:cs="Arial"/>
        </w:rPr>
      </w:pPr>
      <w:r w:rsidRPr="00115453">
        <w:rPr>
          <w:rFonts w:ascii="Arial" w:hAnsi="Arial" w:cs="Arial"/>
          <w:b/>
          <w:bCs/>
        </w:rPr>
        <w:t>Formulário de inscrição:</w:t>
      </w:r>
      <w:r w:rsidR="00DF5351" w:rsidRPr="00115453">
        <w:rPr>
          <w:rFonts w:ascii="Arial" w:hAnsi="Arial" w:cs="Arial"/>
          <w:b/>
          <w:bCs/>
        </w:rPr>
        <w:t xml:space="preserve"> </w:t>
      </w:r>
      <w:hyperlink r:id="rId15" w:history="1">
        <w:r w:rsidR="0014288C" w:rsidRPr="00115453">
          <w:rPr>
            <w:rStyle w:val="Hyperlink"/>
            <w:rFonts w:ascii="Arial" w:hAnsi="Arial" w:cs="Arial"/>
          </w:rPr>
          <w:t>https://earnest-khapse-8ed421.netlify.app/</w:t>
        </w:r>
      </w:hyperlink>
    </w:p>
    <w:p w14:paraId="09E56331" w14:textId="77777777" w:rsidR="00913B90" w:rsidRPr="00913B90" w:rsidRDefault="00913B90" w:rsidP="00913B90">
      <w:pPr>
        <w:spacing w:after="0" w:line="360" w:lineRule="auto"/>
        <w:rPr>
          <w:rFonts w:ascii="Arial" w:hAnsi="Arial" w:cs="Arial"/>
        </w:rPr>
      </w:pPr>
    </w:p>
    <w:p w14:paraId="401B0D97" w14:textId="65251A6C" w:rsidR="00913B90" w:rsidRPr="00301366" w:rsidRDefault="00740B09" w:rsidP="00740B09">
      <w:pPr>
        <w:spacing w:after="0" w:line="360" w:lineRule="auto"/>
        <w:rPr>
          <w:rFonts w:ascii="Arial" w:hAnsi="Arial" w:cs="Arial"/>
          <w:b/>
          <w:bCs/>
          <w:color w:val="000000" w:themeColor="text1"/>
        </w:rPr>
      </w:pPr>
      <w:r w:rsidRPr="00301366">
        <w:rPr>
          <w:rFonts w:ascii="Arial" w:hAnsi="Arial" w:cs="Arial"/>
          <w:b/>
          <w:bCs/>
          <w:color w:val="000000" w:themeColor="text1"/>
        </w:rPr>
        <w:t>2.</w:t>
      </w:r>
      <w:r w:rsidR="002E2DA2" w:rsidRPr="00301366">
        <w:rPr>
          <w:rFonts w:ascii="Arial" w:hAnsi="Arial" w:cs="Arial"/>
          <w:b/>
          <w:bCs/>
          <w:color w:val="000000" w:themeColor="text1"/>
        </w:rPr>
        <w:t>4</w:t>
      </w:r>
      <w:r w:rsidRPr="00301366">
        <w:rPr>
          <w:rFonts w:ascii="Arial" w:hAnsi="Arial" w:cs="Arial"/>
          <w:b/>
          <w:bCs/>
          <w:color w:val="000000" w:themeColor="text1"/>
        </w:rPr>
        <w:t xml:space="preserve"> </w:t>
      </w:r>
      <w:r w:rsidR="00913B90" w:rsidRPr="00301366">
        <w:rPr>
          <w:rFonts w:ascii="Arial" w:hAnsi="Arial" w:cs="Arial"/>
          <w:b/>
          <w:bCs/>
          <w:color w:val="000000" w:themeColor="text1"/>
        </w:rPr>
        <w:t>CATEGORIA ESPECIAL: INDICAÇÃO INTERNA DA APCA</w:t>
      </w:r>
    </w:p>
    <w:p w14:paraId="68E53BEF" w14:textId="77777777" w:rsidR="00913B90" w:rsidRPr="00913B90" w:rsidRDefault="00913B90" w:rsidP="00913B90">
      <w:pPr>
        <w:spacing w:after="0" w:line="360" w:lineRule="auto"/>
        <w:jc w:val="center"/>
        <w:rPr>
          <w:rFonts w:ascii="Arial" w:hAnsi="Arial" w:cs="Arial"/>
          <w:b/>
          <w:bCs/>
          <w:color w:val="EE0000"/>
        </w:rPr>
      </w:pPr>
    </w:p>
    <w:p w14:paraId="3D39371C" w14:textId="77777777" w:rsidR="00913B90" w:rsidRDefault="00913B90" w:rsidP="002E2DA2">
      <w:pPr>
        <w:spacing w:line="360" w:lineRule="auto"/>
        <w:ind w:firstLine="708"/>
        <w:jc w:val="both"/>
        <w:rPr>
          <w:rFonts w:ascii="Arial" w:hAnsi="Arial" w:cs="Arial"/>
        </w:rPr>
      </w:pPr>
      <w:r w:rsidRPr="00913B90">
        <w:rPr>
          <w:rFonts w:ascii="Arial" w:hAnsi="Arial" w:cs="Arial"/>
        </w:rPr>
        <w:t>As categorias especiais destinam-se ao reconhecimento honorífico de profissionais que contribuíram de forma relevante para a valorização da Administração, da comunicação e do jornalismo junto à sociedade. Os homenageados serão escolhidos exclusivamente por indicação e deliberação interna da Academia Paraibana de Ciência da Administração (APCA), não sendo permitidas inscrições diretas.</w:t>
      </w:r>
    </w:p>
    <w:p w14:paraId="09BF81E1" w14:textId="77777777" w:rsidR="00A514AF" w:rsidRDefault="00A514AF" w:rsidP="002E2DA2">
      <w:pPr>
        <w:spacing w:line="360" w:lineRule="auto"/>
        <w:ind w:firstLine="708"/>
        <w:jc w:val="both"/>
        <w:rPr>
          <w:rFonts w:ascii="Arial" w:hAnsi="Arial" w:cs="Arial"/>
        </w:rPr>
      </w:pPr>
    </w:p>
    <w:p w14:paraId="2958C18A" w14:textId="77777777" w:rsidR="00A514AF" w:rsidRDefault="00A514AF" w:rsidP="002E2DA2">
      <w:pPr>
        <w:spacing w:line="360" w:lineRule="auto"/>
        <w:ind w:firstLine="708"/>
        <w:jc w:val="both"/>
        <w:rPr>
          <w:rFonts w:ascii="Arial" w:hAnsi="Arial" w:cs="Arial"/>
        </w:rPr>
      </w:pPr>
    </w:p>
    <w:p w14:paraId="518AC461" w14:textId="6397BD26" w:rsidR="00913B90" w:rsidRPr="00913B90" w:rsidRDefault="00301366" w:rsidP="00913B90">
      <w:pPr>
        <w:spacing w:line="360" w:lineRule="auto"/>
        <w:jc w:val="both"/>
        <w:rPr>
          <w:rFonts w:ascii="Arial" w:hAnsi="Arial" w:cs="Arial"/>
        </w:rPr>
      </w:pPr>
      <w:r>
        <w:rPr>
          <w:rFonts w:ascii="Arial" w:hAnsi="Arial" w:cs="Arial"/>
          <w:b/>
          <w:bCs/>
        </w:rPr>
        <w:t>2.4.1 Categoria 09</w:t>
      </w:r>
      <w:r w:rsidRPr="00913B90">
        <w:rPr>
          <w:rFonts w:ascii="Arial" w:hAnsi="Arial" w:cs="Arial"/>
          <w:b/>
          <w:bCs/>
        </w:rPr>
        <w:t xml:space="preserve"> – Referência Em Comunicação Na Administração</w:t>
      </w:r>
    </w:p>
    <w:p w14:paraId="6811D626" w14:textId="77777777" w:rsidR="00316075" w:rsidRDefault="00913B90" w:rsidP="00316075">
      <w:pPr>
        <w:spacing w:line="360" w:lineRule="auto"/>
        <w:ind w:firstLine="708"/>
        <w:jc w:val="both"/>
        <w:rPr>
          <w:rFonts w:ascii="Arial" w:hAnsi="Arial" w:cs="Arial"/>
        </w:rPr>
      </w:pPr>
      <w:r w:rsidRPr="00913B90">
        <w:rPr>
          <w:rFonts w:ascii="Arial" w:hAnsi="Arial" w:cs="Arial"/>
        </w:rPr>
        <w:t>Reconhece profissionais formados em Administração que se destacam pela atuação pública, institucional, educacional ou digital na disseminação de conhecimentos, práticas, pesquisas, experiências e conteúdos relacionados à Administração e suas subáreas.</w:t>
      </w:r>
    </w:p>
    <w:p w14:paraId="1010F953" w14:textId="77777777" w:rsidR="00301366" w:rsidRPr="00301366" w:rsidRDefault="00913B90">
      <w:pPr>
        <w:pStyle w:val="PargrafodaLista"/>
        <w:numPr>
          <w:ilvl w:val="0"/>
          <w:numId w:val="13"/>
        </w:numPr>
        <w:spacing w:after="0" w:line="360" w:lineRule="auto"/>
        <w:jc w:val="both"/>
        <w:rPr>
          <w:rFonts w:ascii="Arial" w:hAnsi="Arial" w:cs="Arial"/>
        </w:rPr>
      </w:pPr>
      <w:r w:rsidRPr="00301366">
        <w:rPr>
          <w:rFonts w:ascii="Arial" w:hAnsi="Arial" w:cs="Arial"/>
          <w:b/>
          <w:bCs/>
        </w:rPr>
        <w:t>Quem recebe a comenda:</w:t>
      </w:r>
      <w:r w:rsidRPr="00301366">
        <w:rPr>
          <w:rFonts w:ascii="Arial" w:hAnsi="Arial" w:cs="Arial"/>
        </w:rPr>
        <w:t xml:space="preserve"> o profissional de Administração homenageado pela APCA em reconhecimento à sua trajetória, relevância, contribuição social e impacto na divulgação e valorização da ciência da Administração.</w:t>
      </w:r>
    </w:p>
    <w:p w14:paraId="27BCFC07" w14:textId="77777777" w:rsidR="00115453" w:rsidRDefault="00913B90">
      <w:pPr>
        <w:pStyle w:val="PargrafodaLista"/>
        <w:numPr>
          <w:ilvl w:val="0"/>
          <w:numId w:val="13"/>
        </w:numPr>
        <w:spacing w:after="0" w:line="360" w:lineRule="auto"/>
        <w:jc w:val="both"/>
        <w:rPr>
          <w:rFonts w:ascii="Arial" w:hAnsi="Arial" w:cs="Arial"/>
        </w:rPr>
      </w:pPr>
      <w:r w:rsidRPr="00301366">
        <w:rPr>
          <w:rFonts w:ascii="Arial" w:hAnsi="Arial" w:cs="Arial"/>
          <w:b/>
          <w:bCs/>
        </w:rPr>
        <w:t>Forma de seleção:</w:t>
      </w:r>
      <w:r w:rsidRPr="00301366">
        <w:rPr>
          <w:rFonts w:ascii="Arial" w:hAnsi="Arial" w:cs="Arial"/>
        </w:rPr>
        <w:t xml:space="preserve"> indicação e escolha exclusiva da Academia Paraibana de Ciência da Administração (APCA), não sendo permitidas inscrições ou candidaturas por terceiros.</w:t>
      </w:r>
    </w:p>
    <w:p w14:paraId="78198233" w14:textId="03993618" w:rsidR="00873BD3" w:rsidRPr="00115453" w:rsidRDefault="00873BD3">
      <w:pPr>
        <w:pStyle w:val="PargrafodaLista"/>
        <w:numPr>
          <w:ilvl w:val="0"/>
          <w:numId w:val="13"/>
        </w:numPr>
        <w:spacing w:after="0" w:line="360" w:lineRule="auto"/>
        <w:jc w:val="both"/>
        <w:rPr>
          <w:rFonts w:ascii="Arial" w:hAnsi="Arial" w:cs="Arial"/>
        </w:rPr>
      </w:pPr>
      <w:r w:rsidRPr="00115453">
        <w:rPr>
          <w:rFonts w:ascii="Arial" w:hAnsi="Arial" w:cs="Arial"/>
          <w:b/>
          <w:bCs/>
        </w:rPr>
        <w:t>Formulário de inscrição:</w:t>
      </w:r>
      <w:r w:rsidR="00DF5351" w:rsidRPr="00115453">
        <w:rPr>
          <w:rFonts w:ascii="Arial" w:hAnsi="Arial" w:cs="Arial"/>
          <w:b/>
          <w:bCs/>
        </w:rPr>
        <w:t xml:space="preserve"> </w:t>
      </w:r>
      <w:hyperlink r:id="rId16" w:history="1">
        <w:r w:rsidR="009268A5" w:rsidRPr="00115453">
          <w:rPr>
            <w:rStyle w:val="Hyperlink"/>
            <w:rFonts w:ascii="Arial" w:hAnsi="Arial" w:cs="Arial"/>
          </w:rPr>
          <w:t>https://illustrious-flan-5adbc6.netlify.app/</w:t>
        </w:r>
      </w:hyperlink>
    </w:p>
    <w:p w14:paraId="4B6DA68C" w14:textId="77777777" w:rsidR="00913B90" w:rsidRPr="00913B90" w:rsidRDefault="00913B90" w:rsidP="00913B90">
      <w:pPr>
        <w:spacing w:line="360" w:lineRule="auto"/>
        <w:jc w:val="both"/>
        <w:rPr>
          <w:rFonts w:ascii="Arial" w:hAnsi="Arial" w:cs="Arial"/>
        </w:rPr>
      </w:pPr>
    </w:p>
    <w:p w14:paraId="489B3521" w14:textId="3E5550AC" w:rsidR="00913B90" w:rsidRPr="00913B90" w:rsidRDefault="00301366" w:rsidP="00913B90">
      <w:pPr>
        <w:spacing w:line="360" w:lineRule="auto"/>
        <w:jc w:val="both"/>
        <w:rPr>
          <w:rFonts w:ascii="Arial" w:hAnsi="Arial" w:cs="Arial"/>
        </w:rPr>
      </w:pPr>
      <w:r>
        <w:rPr>
          <w:rFonts w:ascii="Arial" w:hAnsi="Arial" w:cs="Arial"/>
          <w:b/>
          <w:bCs/>
        </w:rPr>
        <w:t>2.4.2 Categoria 10</w:t>
      </w:r>
      <w:r w:rsidRPr="00913B90">
        <w:rPr>
          <w:rFonts w:ascii="Arial" w:hAnsi="Arial" w:cs="Arial"/>
          <w:b/>
          <w:bCs/>
        </w:rPr>
        <w:t xml:space="preserve"> – Referência Em Jornalismo Em Administração</w:t>
      </w:r>
    </w:p>
    <w:p w14:paraId="05521EE4" w14:textId="77777777" w:rsidR="00913B90" w:rsidRPr="00913B90" w:rsidRDefault="00913B90" w:rsidP="00316075">
      <w:pPr>
        <w:spacing w:line="360" w:lineRule="auto"/>
        <w:ind w:firstLine="708"/>
        <w:jc w:val="both"/>
        <w:rPr>
          <w:rFonts w:ascii="Arial" w:hAnsi="Arial" w:cs="Arial"/>
        </w:rPr>
      </w:pPr>
      <w:r w:rsidRPr="00913B90">
        <w:rPr>
          <w:rFonts w:ascii="Arial" w:hAnsi="Arial" w:cs="Arial"/>
        </w:rPr>
        <w:t>Reconhece profissionais do jornalismo que se destacam pela cobertura, produção, divulgação e valorização de conteúdos relacionados à Administração, gestão, empreendedorismo, mercado, inovação, liderança e desenvolvimento organizacional.</w:t>
      </w:r>
    </w:p>
    <w:p w14:paraId="3A77B385" w14:textId="77777777" w:rsidR="00913B90" w:rsidRPr="00301366" w:rsidRDefault="00913B90">
      <w:pPr>
        <w:pStyle w:val="PargrafodaLista"/>
        <w:numPr>
          <w:ilvl w:val="0"/>
          <w:numId w:val="14"/>
        </w:numPr>
        <w:spacing w:after="0" w:line="360" w:lineRule="auto"/>
        <w:jc w:val="both"/>
        <w:rPr>
          <w:rFonts w:ascii="Arial" w:hAnsi="Arial" w:cs="Arial"/>
        </w:rPr>
      </w:pPr>
      <w:r w:rsidRPr="00301366">
        <w:rPr>
          <w:rFonts w:ascii="Arial" w:hAnsi="Arial" w:cs="Arial"/>
          <w:b/>
          <w:bCs/>
        </w:rPr>
        <w:t>Quem recebe a comenda:</w:t>
      </w:r>
      <w:r w:rsidRPr="00301366">
        <w:rPr>
          <w:rFonts w:ascii="Arial" w:hAnsi="Arial" w:cs="Arial"/>
        </w:rPr>
        <w:t xml:space="preserve"> o profissional de jornalismo homenageado pela APCA em reconhecimento à sua trajetória, contribuição à comunicação pública da Administração e relevância na aproximação entre a sociedade e os temas da gestão.</w:t>
      </w:r>
    </w:p>
    <w:p w14:paraId="0FA524B1" w14:textId="77777777" w:rsidR="00115453" w:rsidRDefault="00913B90">
      <w:pPr>
        <w:pStyle w:val="PargrafodaLista"/>
        <w:numPr>
          <w:ilvl w:val="0"/>
          <w:numId w:val="14"/>
        </w:numPr>
        <w:spacing w:after="0" w:line="360" w:lineRule="auto"/>
        <w:jc w:val="both"/>
        <w:rPr>
          <w:rFonts w:ascii="Arial" w:hAnsi="Arial" w:cs="Arial"/>
        </w:rPr>
      </w:pPr>
      <w:r w:rsidRPr="00301366">
        <w:rPr>
          <w:rFonts w:ascii="Arial" w:hAnsi="Arial" w:cs="Arial"/>
          <w:b/>
          <w:bCs/>
        </w:rPr>
        <w:t>Forma de seleção:</w:t>
      </w:r>
      <w:r w:rsidRPr="00301366">
        <w:rPr>
          <w:rFonts w:ascii="Arial" w:hAnsi="Arial" w:cs="Arial"/>
        </w:rPr>
        <w:t xml:space="preserve"> indicação e escolha exclusiva da Academia Paraibana de Ciência da Administração (APCA), não sendo permitidas inscrições ou candidaturas por terceiros.</w:t>
      </w:r>
    </w:p>
    <w:p w14:paraId="3F4A6C1E" w14:textId="3A4F4F62" w:rsidR="00873BD3" w:rsidRPr="00115453" w:rsidRDefault="00873BD3">
      <w:pPr>
        <w:pStyle w:val="PargrafodaLista"/>
        <w:numPr>
          <w:ilvl w:val="0"/>
          <w:numId w:val="14"/>
        </w:numPr>
        <w:spacing w:after="0" w:line="360" w:lineRule="auto"/>
        <w:jc w:val="both"/>
        <w:rPr>
          <w:rFonts w:ascii="Arial" w:hAnsi="Arial" w:cs="Arial"/>
        </w:rPr>
      </w:pPr>
      <w:r w:rsidRPr="00115453">
        <w:rPr>
          <w:rFonts w:ascii="Arial" w:hAnsi="Arial" w:cs="Arial"/>
          <w:b/>
          <w:bCs/>
        </w:rPr>
        <w:t>Formulário de inscrição:</w:t>
      </w:r>
      <w:r w:rsidR="00DF5351" w:rsidRPr="00115453">
        <w:rPr>
          <w:rFonts w:ascii="Arial" w:hAnsi="Arial" w:cs="Arial"/>
          <w:b/>
          <w:bCs/>
        </w:rPr>
        <w:t xml:space="preserve"> </w:t>
      </w:r>
      <w:hyperlink r:id="rId17" w:history="1">
        <w:r w:rsidR="00F730AB" w:rsidRPr="00115453">
          <w:rPr>
            <w:rStyle w:val="Hyperlink"/>
            <w:rFonts w:ascii="Arial" w:hAnsi="Arial" w:cs="Arial"/>
          </w:rPr>
          <w:t>https://soft-cheesecake-e9f53b.netlify.app/</w:t>
        </w:r>
      </w:hyperlink>
    </w:p>
    <w:p w14:paraId="28BE0D85" w14:textId="77777777" w:rsidR="002E2DA2" w:rsidRDefault="002E2DA2" w:rsidP="00F22455">
      <w:pPr>
        <w:spacing w:after="0" w:line="360" w:lineRule="auto"/>
        <w:jc w:val="both"/>
        <w:rPr>
          <w:rFonts w:ascii="Arial" w:hAnsi="Arial" w:cs="Arial"/>
          <w:b/>
          <w:bCs/>
        </w:rPr>
      </w:pPr>
    </w:p>
    <w:p w14:paraId="6A662F58" w14:textId="77777777" w:rsidR="00A514AF" w:rsidRDefault="00A514AF" w:rsidP="00F22455">
      <w:pPr>
        <w:spacing w:after="0" w:line="360" w:lineRule="auto"/>
        <w:jc w:val="both"/>
        <w:rPr>
          <w:rFonts w:ascii="Arial" w:hAnsi="Arial" w:cs="Arial"/>
          <w:b/>
          <w:bCs/>
        </w:rPr>
      </w:pPr>
    </w:p>
    <w:p w14:paraId="6245E4EC" w14:textId="77777777" w:rsidR="00A514AF" w:rsidRDefault="00A514AF" w:rsidP="00F22455">
      <w:pPr>
        <w:spacing w:after="0" w:line="360" w:lineRule="auto"/>
        <w:jc w:val="both"/>
        <w:rPr>
          <w:rFonts w:ascii="Arial" w:hAnsi="Arial" w:cs="Arial"/>
          <w:b/>
          <w:bCs/>
        </w:rPr>
      </w:pPr>
    </w:p>
    <w:p w14:paraId="051874A5" w14:textId="77777777" w:rsidR="00A514AF" w:rsidRDefault="00A514AF" w:rsidP="00F22455">
      <w:pPr>
        <w:spacing w:after="0" w:line="360" w:lineRule="auto"/>
        <w:jc w:val="both"/>
        <w:rPr>
          <w:rFonts w:ascii="Arial" w:hAnsi="Arial" w:cs="Arial"/>
          <w:b/>
          <w:bCs/>
        </w:rPr>
      </w:pPr>
    </w:p>
    <w:p w14:paraId="30551545" w14:textId="6C2EBEA8" w:rsidR="002522E1" w:rsidRDefault="00301366" w:rsidP="00F22455">
      <w:pPr>
        <w:spacing w:after="0" w:line="360" w:lineRule="auto"/>
        <w:jc w:val="both"/>
        <w:rPr>
          <w:rFonts w:ascii="Arial" w:hAnsi="Arial" w:cs="Arial"/>
          <w:b/>
          <w:bCs/>
        </w:rPr>
      </w:pPr>
      <w:r>
        <w:rPr>
          <w:rFonts w:ascii="Arial" w:hAnsi="Arial" w:cs="Arial"/>
          <w:b/>
          <w:bCs/>
        </w:rPr>
        <w:t xml:space="preserve">2.5 </w:t>
      </w:r>
      <w:r w:rsidRPr="002522E1">
        <w:rPr>
          <w:rFonts w:ascii="Arial" w:hAnsi="Arial" w:cs="Arial"/>
          <w:b/>
          <w:bCs/>
        </w:rPr>
        <w:t xml:space="preserve">ADMINISTRAÇÃO </w:t>
      </w:r>
      <w:r w:rsidRPr="00F22455">
        <w:rPr>
          <w:rFonts w:ascii="Arial" w:hAnsi="Arial" w:cs="Arial"/>
          <w:b/>
          <w:bCs/>
        </w:rPr>
        <w:t>GERAL E SUAS SUBÁREAS</w:t>
      </w:r>
      <w:r>
        <w:rPr>
          <w:rFonts w:ascii="Arial" w:hAnsi="Arial" w:cs="Arial"/>
          <w:b/>
          <w:bCs/>
        </w:rPr>
        <w:t xml:space="preserve"> INCLU</w:t>
      </w:r>
      <w:r w:rsidR="007347E1">
        <w:rPr>
          <w:rFonts w:ascii="Arial" w:hAnsi="Arial" w:cs="Arial"/>
          <w:b/>
          <w:bCs/>
        </w:rPr>
        <w:t>EM</w:t>
      </w:r>
      <w:r>
        <w:rPr>
          <w:rFonts w:ascii="Arial" w:hAnsi="Arial" w:cs="Arial"/>
          <w:b/>
          <w:bCs/>
        </w:rPr>
        <w:t>:</w:t>
      </w:r>
    </w:p>
    <w:p w14:paraId="40B5E184" w14:textId="77777777" w:rsidR="000C412F" w:rsidRDefault="000C412F" w:rsidP="00F22455">
      <w:pPr>
        <w:spacing w:after="0" w:line="360" w:lineRule="auto"/>
        <w:jc w:val="both"/>
        <w:rPr>
          <w:rFonts w:ascii="Arial" w:hAnsi="Arial" w:cs="Arial"/>
          <w:b/>
          <w:bCs/>
        </w:rPr>
      </w:pPr>
    </w:p>
    <w:p w14:paraId="418332AE" w14:textId="5BED16AE" w:rsidR="000C412F" w:rsidRPr="000C412F" w:rsidRDefault="000C412F" w:rsidP="00F22455">
      <w:pPr>
        <w:spacing w:after="0" w:line="360" w:lineRule="auto"/>
        <w:jc w:val="both"/>
        <w:rPr>
          <w:rFonts w:ascii="Arial" w:hAnsi="Arial" w:cs="Arial"/>
        </w:rPr>
      </w:pPr>
      <w:r>
        <w:rPr>
          <w:rFonts w:ascii="Arial" w:hAnsi="Arial" w:cs="Arial"/>
        </w:rPr>
        <w:tab/>
      </w:r>
      <w:r w:rsidRPr="000C412F">
        <w:rPr>
          <w:rFonts w:ascii="Arial" w:hAnsi="Arial" w:cs="Arial"/>
        </w:rPr>
        <w:t>A relação abaixo de áreas e subáreas da Administração possui caráter meramente exemplificativo, não exaustivo, não limitando a participação de trabalhos relacionados a outros temas, conteúdos ou campos de atuação vinculados à Administração.</w:t>
      </w:r>
    </w:p>
    <w:p w14:paraId="533C660E" w14:textId="77777777" w:rsidR="002522E1" w:rsidRPr="002522E1" w:rsidRDefault="002522E1" w:rsidP="00F22455">
      <w:pPr>
        <w:spacing w:after="0" w:line="360" w:lineRule="auto"/>
        <w:jc w:val="both"/>
        <w:rPr>
          <w:rFonts w:ascii="Arial" w:hAnsi="Arial" w:cs="Arial"/>
          <w:b/>
          <w:bCs/>
        </w:rPr>
      </w:pPr>
    </w:p>
    <w:p w14:paraId="35104114" w14:textId="3AEDB43A" w:rsidR="002522E1" w:rsidRPr="00F22455" w:rsidRDefault="00B82590" w:rsidP="00F22455">
      <w:pPr>
        <w:spacing w:after="0" w:line="360" w:lineRule="auto"/>
        <w:jc w:val="both"/>
        <w:rPr>
          <w:rFonts w:ascii="Arial" w:hAnsi="Arial" w:cs="Arial"/>
          <w:b/>
          <w:bCs/>
        </w:rPr>
      </w:pPr>
      <w:r w:rsidRPr="00F22455">
        <w:rPr>
          <w:rFonts w:ascii="Arial" w:hAnsi="Arial" w:cs="Arial"/>
          <w:b/>
          <w:bCs/>
        </w:rPr>
        <w:t xml:space="preserve">a) </w:t>
      </w:r>
      <w:r w:rsidR="002522E1" w:rsidRPr="002522E1">
        <w:rPr>
          <w:rFonts w:ascii="Arial" w:hAnsi="Arial" w:cs="Arial"/>
          <w:b/>
          <w:bCs/>
        </w:rPr>
        <w:t>Administração Geral</w:t>
      </w:r>
    </w:p>
    <w:p w14:paraId="4B1DC578" w14:textId="52DEA6C6" w:rsidR="002522E1" w:rsidRPr="00F22455" w:rsidRDefault="002522E1" w:rsidP="00142222">
      <w:pPr>
        <w:spacing w:after="0" w:line="360" w:lineRule="auto"/>
        <w:ind w:firstLine="708"/>
        <w:jc w:val="both"/>
        <w:rPr>
          <w:rFonts w:ascii="Arial" w:hAnsi="Arial" w:cs="Arial"/>
        </w:rPr>
      </w:pPr>
      <w:r w:rsidRPr="002522E1">
        <w:rPr>
          <w:rFonts w:ascii="Arial" w:hAnsi="Arial" w:cs="Arial"/>
        </w:rPr>
        <w:t>Envolve os fundamentos da gestão e o funcionamento organizacional.</w:t>
      </w:r>
      <w:r w:rsidRPr="002522E1">
        <w:rPr>
          <w:rFonts w:ascii="Arial" w:hAnsi="Arial" w:cs="Arial"/>
        </w:rPr>
        <w:br/>
      </w:r>
      <w:r w:rsidR="00397691" w:rsidRPr="00F22455">
        <w:rPr>
          <w:rFonts w:ascii="Arial" w:hAnsi="Arial" w:cs="Arial"/>
        </w:rPr>
        <w:t xml:space="preserve">Exemplo: </w:t>
      </w:r>
      <w:r w:rsidRPr="002522E1">
        <w:rPr>
          <w:rFonts w:ascii="Arial" w:hAnsi="Arial" w:cs="Arial"/>
        </w:rPr>
        <w:t>Relacionada a matérias sobre: governança corporativa, liderança, gestão de crises, fusões e reestruturações.</w:t>
      </w:r>
    </w:p>
    <w:p w14:paraId="17A17CBF" w14:textId="77777777" w:rsidR="00397691" w:rsidRPr="002522E1" w:rsidRDefault="00397691" w:rsidP="00F22455">
      <w:pPr>
        <w:spacing w:after="0" w:line="360" w:lineRule="auto"/>
        <w:jc w:val="both"/>
        <w:rPr>
          <w:rFonts w:ascii="Arial" w:hAnsi="Arial" w:cs="Arial"/>
        </w:rPr>
      </w:pPr>
    </w:p>
    <w:p w14:paraId="2A794D53" w14:textId="31019963" w:rsidR="00E44842" w:rsidRPr="00E44842" w:rsidRDefault="00B82590" w:rsidP="00E44842">
      <w:pPr>
        <w:spacing w:after="0" w:line="360" w:lineRule="auto"/>
        <w:jc w:val="both"/>
        <w:rPr>
          <w:rFonts w:ascii="Arial" w:hAnsi="Arial" w:cs="Arial"/>
          <w:b/>
          <w:bCs/>
        </w:rPr>
      </w:pPr>
      <w:r w:rsidRPr="00F22455">
        <w:rPr>
          <w:rFonts w:ascii="Arial" w:hAnsi="Arial" w:cs="Arial"/>
          <w:b/>
          <w:bCs/>
        </w:rPr>
        <w:t xml:space="preserve">b) </w:t>
      </w:r>
      <w:r w:rsidR="00E44842" w:rsidRPr="00E44842">
        <w:rPr>
          <w:rFonts w:ascii="Arial" w:hAnsi="Arial" w:cs="Arial"/>
          <w:b/>
          <w:bCs/>
        </w:rPr>
        <w:t>Gestão Financeira e Planejamento Orçamentário</w:t>
      </w:r>
    </w:p>
    <w:p w14:paraId="0D23E966" w14:textId="6F37DC9F" w:rsidR="00E44842" w:rsidRPr="00E44842" w:rsidRDefault="00E44842" w:rsidP="00142222">
      <w:pPr>
        <w:spacing w:after="0" w:line="360" w:lineRule="auto"/>
        <w:ind w:firstLine="708"/>
        <w:jc w:val="both"/>
        <w:rPr>
          <w:rFonts w:ascii="Arial" w:hAnsi="Arial" w:cs="Arial"/>
        </w:rPr>
      </w:pPr>
      <w:r w:rsidRPr="00E44842">
        <w:rPr>
          <w:rFonts w:ascii="Arial" w:hAnsi="Arial" w:cs="Arial"/>
        </w:rPr>
        <w:t>Trata do planejamento, controle e gestão dos recursos financeiros das organizações, envolvendo orçamento, fluxo de caixa, investimentos, captação de recursos e sustentabilidade econômica.</w:t>
      </w:r>
      <w:r>
        <w:rPr>
          <w:rFonts w:ascii="Arial" w:hAnsi="Arial" w:cs="Arial"/>
        </w:rPr>
        <w:t xml:space="preserve"> </w:t>
      </w:r>
      <w:r w:rsidRPr="00E44842">
        <w:rPr>
          <w:rFonts w:ascii="Arial" w:hAnsi="Arial" w:cs="Arial"/>
        </w:rPr>
        <w:t>Exemplo:</w:t>
      </w:r>
      <w:r>
        <w:rPr>
          <w:rFonts w:ascii="Arial" w:hAnsi="Arial" w:cs="Arial"/>
        </w:rPr>
        <w:t xml:space="preserve"> </w:t>
      </w:r>
      <w:r w:rsidRPr="00E44842">
        <w:rPr>
          <w:rFonts w:ascii="Arial" w:hAnsi="Arial" w:cs="Arial"/>
        </w:rPr>
        <w:t>planejamento financeiro, orçamento empresarial e público, gestão de custos, investimentos, taxa de juros, inflação, fluxo de caixa, educação financeira corporativa, sustentabilidade financeira e decisões econômicas.</w:t>
      </w:r>
    </w:p>
    <w:p w14:paraId="4F558F13" w14:textId="77777777" w:rsidR="00B95D36" w:rsidRPr="00F22455" w:rsidRDefault="00B95D36" w:rsidP="00F22455">
      <w:pPr>
        <w:spacing w:after="0" w:line="360" w:lineRule="auto"/>
        <w:jc w:val="both"/>
        <w:rPr>
          <w:rFonts w:ascii="Arial" w:hAnsi="Arial" w:cs="Arial"/>
          <w:b/>
          <w:bCs/>
        </w:rPr>
      </w:pPr>
    </w:p>
    <w:p w14:paraId="19A2259F" w14:textId="5DF9E744" w:rsidR="00397691" w:rsidRPr="00F22455" w:rsidRDefault="00B82590" w:rsidP="00F22455">
      <w:pPr>
        <w:spacing w:after="0" w:line="360" w:lineRule="auto"/>
        <w:jc w:val="both"/>
        <w:rPr>
          <w:rFonts w:ascii="Arial" w:hAnsi="Arial" w:cs="Arial"/>
          <w:b/>
          <w:bCs/>
        </w:rPr>
      </w:pPr>
      <w:r w:rsidRPr="00F22455">
        <w:rPr>
          <w:rFonts w:ascii="Arial" w:hAnsi="Arial" w:cs="Arial"/>
          <w:b/>
          <w:bCs/>
        </w:rPr>
        <w:t xml:space="preserve">c) </w:t>
      </w:r>
      <w:r w:rsidR="002522E1" w:rsidRPr="002522E1">
        <w:rPr>
          <w:rFonts w:ascii="Arial" w:hAnsi="Arial" w:cs="Arial"/>
          <w:b/>
          <w:bCs/>
        </w:rPr>
        <w:t>Administração de Recursos Humanos (RH)</w:t>
      </w:r>
    </w:p>
    <w:p w14:paraId="76A5FA2D" w14:textId="0AAD6C9F" w:rsidR="002522E1" w:rsidRPr="00F22455" w:rsidRDefault="002522E1" w:rsidP="00142222">
      <w:pPr>
        <w:spacing w:after="0" w:line="360" w:lineRule="auto"/>
        <w:ind w:firstLine="708"/>
        <w:jc w:val="both"/>
        <w:rPr>
          <w:rFonts w:ascii="Arial" w:hAnsi="Arial" w:cs="Arial"/>
        </w:rPr>
      </w:pPr>
      <w:r w:rsidRPr="002522E1">
        <w:rPr>
          <w:rFonts w:ascii="Arial" w:hAnsi="Arial" w:cs="Arial"/>
        </w:rPr>
        <w:t>Foca em gestão de pessoas, clima organizacional, carreiras e desenvolvimento humano.</w:t>
      </w:r>
      <w:r w:rsidR="00397691" w:rsidRPr="00F22455">
        <w:rPr>
          <w:rFonts w:ascii="Arial" w:hAnsi="Arial" w:cs="Arial"/>
        </w:rPr>
        <w:t xml:space="preserve"> Exemplo: </w:t>
      </w:r>
      <w:r w:rsidRPr="002522E1">
        <w:rPr>
          <w:rFonts w:ascii="Arial" w:hAnsi="Arial" w:cs="Arial"/>
        </w:rPr>
        <w:t>Relacionada a matérias sobre: mercado de trabalho, demissões em massa, novas lideranças, cultura organizacional, burnout, home office</w:t>
      </w:r>
      <w:r w:rsidR="00397691" w:rsidRPr="00F22455">
        <w:rPr>
          <w:rFonts w:ascii="Arial" w:hAnsi="Arial" w:cs="Arial"/>
        </w:rPr>
        <w:t xml:space="preserve">, treinamento, qualidade de vida no trabalho, saúde mental no trabalho. </w:t>
      </w:r>
    </w:p>
    <w:p w14:paraId="3B2A25FB" w14:textId="77777777" w:rsidR="00397691" w:rsidRPr="002522E1" w:rsidRDefault="00397691" w:rsidP="00F22455">
      <w:pPr>
        <w:spacing w:after="0" w:line="360" w:lineRule="auto"/>
        <w:jc w:val="both"/>
        <w:rPr>
          <w:rFonts w:ascii="Arial" w:hAnsi="Arial" w:cs="Arial"/>
        </w:rPr>
      </w:pPr>
    </w:p>
    <w:p w14:paraId="0C7EEEFF" w14:textId="77777777" w:rsidR="00B82590" w:rsidRPr="00F22455" w:rsidRDefault="00B82590" w:rsidP="00F22455">
      <w:pPr>
        <w:spacing w:after="0" w:line="360" w:lineRule="auto"/>
        <w:jc w:val="both"/>
        <w:rPr>
          <w:rFonts w:ascii="Arial" w:hAnsi="Arial" w:cs="Arial"/>
          <w:b/>
          <w:bCs/>
        </w:rPr>
      </w:pPr>
      <w:r w:rsidRPr="00F22455">
        <w:rPr>
          <w:rFonts w:ascii="Arial" w:hAnsi="Arial" w:cs="Arial"/>
          <w:b/>
          <w:bCs/>
        </w:rPr>
        <w:t xml:space="preserve">d) </w:t>
      </w:r>
      <w:r w:rsidR="002522E1" w:rsidRPr="002522E1">
        <w:rPr>
          <w:rFonts w:ascii="Arial" w:hAnsi="Arial" w:cs="Arial"/>
          <w:b/>
          <w:bCs/>
        </w:rPr>
        <w:t>Marketing</w:t>
      </w:r>
    </w:p>
    <w:p w14:paraId="587B9379" w14:textId="3CA65CBB" w:rsidR="002522E1" w:rsidRPr="00F22455" w:rsidRDefault="002522E1" w:rsidP="00142222">
      <w:pPr>
        <w:spacing w:after="0" w:line="360" w:lineRule="auto"/>
        <w:ind w:firstLine="708"/>
        <w:jc w:val="both"/>
        <w:rPr>
          <w:rFonts w:ascii="Arial" w:hAnsi="Arial" w:cs="Arial"/>
        </w:rPr>
      </w:pPr>
      <w:r w:rsidRPr="002522E1">
        <w:rPr>
          <w:rFonts w:ascii="Arial" w:hAnsi="Arial" w:cs="Arial"/>
        </w:rPr>
        <w:t>Explora estratégias de mercado, branding e comportamento do consumidor.</w:t>
      </w:r>
      <w:r w:rsidR="00142222">
        <w:rPr>
          <w:rFonts w:ascii="Arial" w:hAnsi="Arial" w:cs="Arial"/>
        </w:rPr>
        <w:t xml:space="preserve"> </w:t>
      </w:r>
      <w:r w:rsidR="00397691" w:rsidRPr="00F22455">
        <w:rPr>
          <w:rFonts w:ascii="Arial" w:hAnsi="Arial" w:cs="Arial"/>
        </w:rPr>
        <w:t xml:space="preserve">Exemplo: </w:t>
      </w:r>
      <w:r w:rsidRPr="002522E1">
        <w:rPr>
          <w:rFonts w:ascii="Arial" w:hAnsi="Arial" w:cs="Arial"/>
        </w:rPr>
        <w:t>Relacionada a matérias sobre campanhas publicitárias, tendências de consumo, redes sociais, comportamento digital, marketing de influência.</w:t>
      </w:r>
    </w:p>
    <w:p w14:paraId="646CF442" w14:textId="77777777" w:rsidR="00397691" w:rsidRPr="002522E1" w:rsidRDefault="00397691" w:rsidP="00F22455">
      <w:pPr>
        <w:spacing w:after="0" w:line="360" w:lineRule="auto"/>
        <w:jc w:val="both"/>
        <w:rPr>
          <w:rFonts w:ascii="Arial" w:hAnsi="Arial" w:cs="Arial"/>
        </w:rPr>
      </w:pPr>
    </w:p>
    <w:p w14:paraId="2B7F3A52" w14:textId="157DD5FA" w:rsidR="00397691" w:rsidRPr="00F22455" w:rsidRDefault="00B82590" w:rsidP="00F22455">
      <w:pPr>
        <w:spacing w:after="0" w:line="360" w:lineRule="auto"/>
        <w:jc w:val="both"/>
        <w:rPr>
          <w:rFonts w:ascii="Arial" w:hAnsi="Arial" w:cs="Arial"/>
          <w:b/>
          <w:bCs/>
        </w:rPr>
      </w:pPr>
      <w:r w:rsidRPr="00F22455">
        <w:rPr>
          <w:rFonts w:ascii="Arial" w:hAnsi="Arial" w:cs="Arial"/>
          <w:b/>
          <w:bCs/>
        </w:rPr>
        <w:t xml:space="preserve">e) </w:t>
      </w:r>
      <w:r w:rsidR="002522E1" w:rsidRPr="002522E1">
        <w:rPr>
          <w:rFonts w:ascii="Arial" w:hAnsi="Arial" w:cs="Arial"/>
          <w:b/>
          <w:bCs/>
        </w:rPr>
        <w:t>Administração da Produção e Operações</w:t>
      </w:r>
    </w:p>
    <w:p w14:paraId="17D55E01" w14:textId="4322EEF4" w:rsidR="002522E1" w:rsidRPr="00F22455" w:rsidRDefault="002522E1" w:rsidP="00142222">
      <w:pPr>
        <w:spacing w:after="0" w:line="360" w:lineRule="auto"/>
        <w:ind w:firstLine="708"/>
        <w:jc w:val="both"/>
        <w:rPr>
          <w:rFonts w:ascii="Arial" w:hAnsi="Arial" w:cs="Arial"/>
        </w:rPr>
      </w:pPr>
      <w:r w:rsidRPr="002522E1">
        <w:rPr>
          <w:rFonts w:ascii="Arial" w:hAnsi="Arial" w:cs="Arial"/>
        </w:rPr>
        <w:t>Trata da eficiência dos processos, produção, qualidade e logística.</w:t>
      </w:r>
      <w:r w:rsidRPr="002522E1">
        <w:rPr>
          <w:rFonts w:ascii="Arial" w:hAnsi="Arial" w:cs="Arial"/>
        </w:rPr>
        <w:br/>
      </w:r>
      <w:r w:rsidR="00397691" w:rsidRPr="00F22455">
        <w:rPr>
          <w:rFonts w:ascii="Arial" w:hAnsi="Arial" w:cs="Arial"/>
        </w:rPr>
        <w:t xml:space="preserve">Exemplo: </w:t>
      </w:r>
      <w:r w:rsidRPr="002522E1">
        <w:rPr>
          <w:rFonts w:ascii="Arial" w:hAnsi="Arial" w:cs="Arial"/>
        </w:rPr>
        <w:t>Relacionada a matérias sobre: gargalos na cadeia de suprimentos, indústria 4.0, desabastecimento, Black Friday, gestão da qualidade.</w:t>
      </w:r>
    </w:p>
    <w:p w14:paraId="1CEB468D" w14:textId="77777777" w:rsidR="00397691" w:rsidRPr="002522E1" w:rsidRDefault="00397691" w:rsidP="00F22455">
      <w:pPr>
        <w:spacing w:after="0" w:line="360" w:lineRule="auto"/>
        <w:jc w:val="both"/>
        <w:rPr>
          <w:rFonts w:ascii="Arial" w:hAnsi="Arial" w:cs="Arial"/>
        </w:rPr>
      </w:pPr>
    </w:p>
    <w:p w14:paraId="21149361" w14:textId="55D0440C" w:rsidR="00397691" w:rsidRPr="00F22455" w:rsidRDefault="00B82590" w:rsidP="00F22455">
      <w:pPr>
        <w:spacing w:after="0" w:line="360" w:lineRule="auto"/>
        <w:jc w:val="both"/>
        <w:rPr>
          <w:rFonts w:ascii="Arial" w:hAnsi="Arial" w:cs="Arial"/>
          <w:b/>
          <w:bCs/>
        </w:rPr>
      </w:pPr>
      <w:r w:rsidRPr="00F22455">
        <w:rPr>
          <w:rFonts w:ascii="Arial" w:hAnsi="Arial" w:cs="Arial"/>
          <w:b/>
          <w:bCs/>
        </w:rPr>
        <w:t xml:space="preserve">f) </w:t>
      </w:r>
      <w:r w:rsidR="002522E1" w:rsidRPr="002522E1">
        <w:rPr>
          <w:rFonts w:ascii="Arial" w:hAnsi="Arial" w:cs="Arial"/>
          <w:b/>
          <w:bCs/>
        </w:rPr>
        <w:t>Administração Estratégica</w:t>
      </w:r>
    </w:p>
    <w:p w14:paraId="6F84060E" w14:textId="53F6EE69" w:rsidR="002522E1" w:rsidRPr="00F22455" w:rsidRDefault="002522E1" w:rsidP="00142222">
      <w:pPr>
        <w:spacing w:after="0" w:line="360" w:lineRule="auto"/>
        <w:ind w:firstLine="708"/>
        <w:jc w:val="both"/>
        <w:rPr>
          <w:rFonts w:ascii="Arial" w:hAnsi="Arial" w:cs="Arial"/>
        </w:rPr>
      </w:pPr>
      <w:r w:rsidRPr="002522E1">
        <w:rPr>
          <w:rFonts w:ascii="Arial" w:hAnsi="Arial" w:cs="Arial"/>
        </w:rPr>
        <w:t>Orienta decisões de longo prazo com foco competitivo.</w:t>
      </w:r>
      <w:r w:rsidR="00397691" w:rsidRPr="00F22455">
        <w:rPr>
          <w:rFonts w:ascii="Arial" w:hAnsi="Arial" w:cs="Arial"/>
        </w:rPr>
        <w:t xml:space="preserve"> Exemplo: </w:t>
      </w:r>
      <w:r w:rsidRPr="002522E1">
        <w:rPr>
          <w:rFonts w:ascii="Arial" w:hAnsi="Arial" w:cs="Arial"/>
        </w:rPr>
        <w:t>Relacionada a matérias sobre: planejamento estratégico, posicionamento de mercado, inovação corporativa, viradas de marca.</w:t>
      </w:r>
    </w:p>
    <w:p w14:paraId="7E46DFDB" w14:textId="77777777" w:rsidR="00397691" w:rsidRPr="002522E1" w:rsidRDefault="00397691" w:rsidP="00F22455">
      <w:pPr>
        <w:spacing w:after="0" w:line="360" w:lineRule="auto"/>
        <w:jc w:val="both"/>
        <w:rPr>
          <w:rFonts w:ascii="Arial" w:hAnsi="Arial" w:cs="Arial"/>
        </w:rPr>
      </w:pPr>
    </w:p>
    <w:p w14:paraId="2DDA4178" w14:textId="79A7175E" w:rsidR="00397691" w:rsidRPr="00F22455" w:rsidRDefault="00B82590" w:rsidP="00F22455">
      <w:pPr>
        <w:spacing w:after="0" w:line="360" w:lineRule="auto"/>
        <w:jc w:val="both"/>
        <w:rPr>
          <w:rFonts w:ascii="Arial" w:hAnsi="Arial" w:cs="Arial"/>
          <w:b/>
          <w:bCs/>
        </w:rPr>
      </w:pPr>
      <w:r w:rsidRPr="00F22455">
        <w:rPr>
          <w:rFonts w:ascii="Arial" w:hAnsi="Arial" w:cs="Arial"/>
          <w:b/>
          <w:bCs/>
        </w:rPr>
        <w:t xml:space="preserve">g) </w:t>
      </w:r>
      <w:r w:rsidR="002522E1" w:rsidRPr="002522E1">
        <w:rPr>
          <w:rFonts w:ascii="Arial" w:hAnsi="Arial" w:cs="Arial"/>
          <w:b/>
          <w:bCs/>
        </w:rPr>
        <w:t>Empreendedorismo e Inovação</w:t>
      </w:r>
    </w:p>
    <w:p w14:paraId="36E9420B" w14:textId="1E6B5F52" w:rsidR="002522E1" w:rsidRPr="00F22455" w:rsidRDefault="002522E1" w:rsidP="00142222">
      <w:pPr>
        <w:spacing w:after="0" w:line="360" w:lineRule="auto"/>
        <w:ind w:firstLine="708"/>
        <w:jc w:val="both"/>
        <w:rPr>
          <w:rFonts w:ascii="Arial" w:hAnsi="Arial" w:cs="Arial"/>
        </w:rPr>
      </w:pPr>
      <w:r w:rsidRPr="002522E1">
        <w:rPr>
          <w:rFonts w:ascii="Arial" w:hAnsi="Arial" w:cs="Arial"/>
        </w:rPr>
        <w:t>Aborda a criação e gestão de novos negócios, startups e modelos inovadores.</w:t>
      </w:r>
      <w:r w:rsidR="00142222">
        <w:rPr>
          <w:rFonts w:ascii="Arial" w:hAnsi="Arial" w:cs="Arial"/>
        </w:rPr>
        <w:t xml:space="preserve"> </w:t>
      </w:r>
      <w:r w:rsidR="00397691" w:rsidRPr="00F22455">
        <w:rPr>
          <w:rFonts w:ascii="Arial" w:hAnsi="Arial" w:cs="Arial"/>
        </w:rPr>
        <w:t xml:space="preserve">Exemplo: </w:t>
      </w:r>
      <w:r w:rsidRPr="002522E1">
        <w:rPr>
          <w:rFonts w:ascii="Arial" w:hAnsi="Arial" w:cs="Arial"/>
        </w:rPr>
        <w:t xml:space="preserve">Relacionada a matérias sobre: startups brasileiras, </w:t>
      </w:r>
      <w:proofErr w:type="spellStart"/>
      <w:r w:rsidRPr="002522E1">
        <w:rPr>
          <w:rFonts w:ascii="Arial" w:hAnsi="Arial" w:cs="Arial"/>
        </w:rPr>
        <w:t>pitchs</w:t>
      </w:r>
      <w:proofErr w:type="spellEnd"/>
      <w:r w:rsidRPr="002522E1">
        <w:rPr>
          <w:rFonts w:ascii="Arial" w:hAnsi="Arial" w:cs="Arial"/>
        </w:rPr>
        <w:t xml:space="preserve"> de investimento, casos de sucesso, fintechs, hubs de inovação.</w:t>
      </w:r>
    </w:p>
    <w:p w14:paraId="294EC940" w14:textId="77777777" w:rsidR="00397691" w:rsidRPr="002522E1" w:rsidRDefault="00397691" w:rsidP="00F22455">
      <w:pPr>
        <w:spacing w:after="0" w:line="360" w:lineRule="auto"/>
        <w:jc w:val="both"/>
        <w:rPr>
          <w:rFonts w:ascii="Arial" w:hAnsi="Arial" w:cs="Arial"/>
        </w:rPr>
      </w:pPr>
    </w:p>
    <w:p w14:paraId="5369EE20" w14:textId="48C8EC67" w:rsidR="00397691" w:rsidRPr="00F22455" w:rsidRDefault="00B82590" w:rsidP="00F22455">
      <w:pPr>
        <w:spacing w:after="0" w:line="360" w:lineRule="auto"/>
        <w:jc w:val="both"/>
        <w:rPr>
          <w:rFonts w:ascii="Arial" w:hAnsi="Arial" w:cs="Arial"/>
          <w:b/>
          <w:bCs/>
        </w:rPr>
      </w:pPr>
      <w:r w:rsidRPr="00F22455">
        <w:rPr>
          <w:rFonts w:ascii="Arial" w:hAnsi="Arial" w:cs="Arial"/>
          <w:b/>
          <w:bCs/>
        </w:rPr>
        <w:t xml:space="preserve">h) </w:t>
      </w:r>
      <w:r w:rsidR="002522E1" w:rsidRPr="002522E1">
        <w:rPr>
          <w:rFonts w:ascii="Arial" w:hAnsi="Arial" w:cs="Arial"/>
          <w:b/>
          <w:bCs/>
        </w:rPr>
        <w:t>Administração Pública</w:t>
      </w:r>
    </w:p>
    <w:p w14:paraId="2D977CAF" w14:textId="13737F63" w:rsidR="002522E1" w:rsidRPr="00F22455" w:rsidRDefault="002522E1" w:rsidP="00142222">
      <w:pPr>
        <w:spacing w:after="0" w:line="360" w:lineRule="auto"/>
        <w:ind w:firstLine="708"/>
        <w:jc w:val="both"/>
        <w:rPr>
          <w:rFonts w:ascii="Arial" w:hAnsi="Arial" w:cs="Arial"/>
        </w:rPr>
      </w:pPr>
      <w:r w:rsidRPr="002522E1">
        <w:rPr>
          <w:rFonts w:ascii="Arial" w:hAnsi="Arial" w:cs="Arial"/>
        </w:rPr>
        <w:t>Aplica princípios da gestão no setor público.</w:t>
      </w:r>
      <w:r w:rsidR="00397691" w:rsidRPr="00F22455">
        <w:rPr>
          <w:rFonts w:ascii="Arial" w:hAnsi="Arial" w:cs="Arial"/>
        </w:rPr>
        <w:t xml:space="preserve"> Exemplo: </w:t>
      </w:r>
      <w:r w:rsidRPr="002522E1">
        <w:rPr>
          <w:rFonts w:ascii="Arial" w:hAnsi="Arial" w:cs="Arial"/>
        </w:rPr>
        <w:t>Relacionada a matérias sobre: orçamento público, gestão municipal e estadual, políticas públicas, concursos, governança pública.</w:t>
      </w:r>
    </w:p>
    <w:p w14:paraId="26A31A20" w14:textId="77777777" w:rsidR="002C0B30" w:rsidRPr="00F22455" w:rsidRDefault="002C0B30" w:rsidP="00F22455">
      <w:pPr>
        <w:spacing w:after="0" w:line="360" w:lineRule="auto"/>
        <w:jc w:val="both"/>
        <w:rPr>
          <w:rFonts w:ascii="Arial" w:hAnsi="Arial" w:cs="Arial"/>
        </w:rPr>
      </w:pPr>
    </w:p>
    <w:p w14:paraId="58F3DB1B" w14:textId="513E2CE2" w:rsidR="00B95D36" w:rsidRPr="00F22455" w:rsidRDefault="00B82590" w:rsidP="00F22455">
      <w:pPr>
        <w:spacing w:after="0" w:line="360" w:lineRule="auto"/>
        <w:jc w:val="both"/>
        <w:rPr>
          <w:rFonts w:ascii="Arial" w:hAnsi="Arial" w:cs="Arial"/>
          <w:b/>
          <w:bCs/>
        </w:rPr>
      </w:pPr>
      <w:r w:rsidRPr="00F22455">
        <w:rPr>
          <w:rFonts w:ascii="Arial" w:hAnsi="Arial" w:cs="Arial"/>
          <w:b/>
          <w:bCs/>
        </w:rPr>
        <w:t xml:space="preserve">i) </w:t>
      </w:r>
      <w:r w:rsidR="002522E1" w:rsidRPr="002522E1">
        <w:rPr>
          <w:rFonts w:ascii="Arial" w:hAnsi="Arial" w:cs="Arial"/>
          <w:b/>
          <w:bCs/>
        </w:rPr>
        <w:t>Gestão de Projetos</w:t>
      </w:r>
    </w:p>
    <w:p w14:paraId="27971380" w14:textId="1AE68765" w:rsidR="002522E1" w:rsidRPr="00F22455" w:rsidRDefault="002522E1" w:rsidP="00142222">
      <w:pPr>
        <w:spacing w:after="0" w:line="360" w:lineRule="auto"/>
        <w:ind w:firstLine="708"/>
        <w:jc w:val="both"/>
        <w:rPr>
          <w:rFonts w:ascii="Arial" w:hAnsi="Arial" w:cs="Arial"/>
        </w:rPr>
      </w:pPr>
      <w:r w:rsidRPr="002522E1">
        <w:rPr>
          <w:rFonts w:ascii="Arial" w:hAnsi="Arial" w:cs="Arial"/>
        </w:rPr>
        <w:t>Atua na condução de iniciativas com prazos, metas e recursos definidos.</w:t>
      </w:r>
      <w:r w:rsidRPr="002522E1">
        <w:rPr>
          <w:rFonts w:ascii="Arial" w:hAnsi="Arial" w:cs="Arial"/>
        </w:rPr>
        <w:br/>
      </w:r>
      <w:r w:rsidR="00397691" w:rsidRPr="00F22455">
        <w:rPr>
          <w:rFonts w:ascii="Arial" w:hAnsi="Arial" w:cs="Arial"/>
        </w:rPr>
        <w:t xml:space="preserve">Exemplo: </w:t>
      </w:r>
      <w:r w:rsidRPr="002522E1">
        <w:rPr>
          <w:rFonts w:ascii="Arial" w:hAnsi="Arial" w:cs="Arial"/>
        </w:rPr>
        <w:t xml:space="preserve"> Relacionada a matérias sobre: implementação de políticas, obras públicas, projetos sociais, gestão ágil em empresas de tecnologia.</w:t>
      </w:r>
    </w:p>
    <w:p w14:paraId="3ACE0F0D" w14:textId="77777777" w:rsidR="00B95D36" w:rsidRPr="002522E1" w:rsidRDefault="00B95D36" w:rsidP="00F22455">
      <w:pPr>
        <w:spacing w:after="0" w:line="360" w:lineRule="auto"/>
        <w:jc w:val="both"/>
        <w:rPr>
          <w:rFonts w:ascii="Arial" w:hAnsi="Arial" w:cs="Arial"/>
        </w:rPr>
      </w:pPr>
    </w:p>
    <w:p w14:paraId="664A3AF2" w14:textId="183D821C" w:rsidR="00B95D36" w:rsidRPr="00F22455" w:rsidRDefault="00B82590" w:rsidP="00F22455">
      <w:pPr>
        <w:spacing w:after="0" w:line="360" w:lineRule="auto"/>
        <w:jc w:val="both"/>
        <w:rPr>
          <w:rFonts w:ascii="Arial" w:hAnsi="Arial" w:cs="Arial"/>
          <w:b/>
          <w:bCs/>
        </w:rPr>
      </w:pPr>
      <w:r w:rsidRPr="00F22455">
        <w:rPr>
          <w:rFonts w:ascii="Arial" w:hAnsi="Arial" w:cs="Arial"/>
          <w:b/>
          <w:bCs/>
        </w:rPr>
        <w:t xml:space="preserve">j) </w:t>
      </w:r>
      <w:r w:rsidR="002522E1" w:rsidRPr="002522E1">
        <w:rPr>
          <w:rFonts w:ascii="Arial" w:hAnsi="Arial" w:cs="Arial"/>
          <w:b/>
          <w:bCs/>
        </w:rPr>
        <w:t>Administração de Sistemas de Informação</w:t>
      </w:r>
    </w:p>
    <w:p w14:paraId="69D3EBBE" w14:textId="27F771D7" w:rsidR="002522E1" w:rsidRDefault="002522E1" w:rsidP="00142222">
      <w:pPr>
        <w:spacing w:after="0" w:line="360" w:lineRule="auto"/>
        <w:ind w:firstLine="708"/>
        <w:jc w:val="both"/>
        <w:rPr>
          <w:rFonts w:ascii="Arial" w:hAnsi="Arial" w:cs="Arial"/>
        </w:rPr>
      </w:pPr>
      <w:r w:rsidRPr="002522E1">
        <w:rPr>
          <w:rFonts w:ascii="Arial" w:hAnsi="Arial" w:cs="Arial"/>
        </w:rPr>
        <w:t>Foca em sistemas digitais aplicados à gestão.</w:t>
      </w:r>
      <w:r w:rsidR="00B95D36" w:rsidRPr="00F22455">
        <w:rPr>
          <w:rFonts w:ascii="Arial" w:hAnsi="Arial" w:cs="Arial"/>
        </w:rPr>
        <w:t xml:space="preserve"> </w:t>
      </w:r>
      <w:r w:rsidR="00397691" w:rsidRPr="00F22455">
        <w:rPr>
          <w:rFonts w:ascii="Arial" w:hAnsi="Arial" w:cs="Arial"/>
        </w:rPr>
        <w:t xml:space="preserve">Exemplo: </w:t>
      </w:r>
      <w:r w:rsidRPr="002522E1">
        <w:rPr>
          <w:rFonts w:ascii="Arial" w:hAnsi="Arial" w:cs="Arial"/>
        </w:rPr>
        <w:t>Relacionada a matérias sobre: transformação digital, inteligência artificial, softwares de gestão, cibersegurança, big data.</w:t>
      </w:r>
    </w:p>
    <w:p w14:paraId="1D2B2508" w14:textId="77777777" w:rsidR="00A514AF" w:rsidRPr="00F22455" w:rsidRDefault="00A514AF" w:rsidP="00142222">
      <w:pPr>
        <w:spacing w:after="0" w:line="360" w:lineRule="auto"/>
        <w:ind w:firstLine="708"/>
        <w:jc w:val="both"/>
        <w:rPr>
          <w:rFonts w:ascii="Arial" w:hAnsi="Arial" w:cs="Arial"/>
        </w:rPr>
      </w:pPr>
    </w:p>
    <w:p w14:paraId="2D7961F8" w14:textId="77777777" w:rsidR="00B95D36" w:rsidRPr="002522E1" w:rsidRDefault="00B95D36" w:rsidP="00F22455">
      <w:pPr>
        <w:spacing w:after="0" w:line="360" w:lineRule="auto"/>
        <w:jc w:val="both"/>
        <w:rPr>
          <w:rFonts w:ascii="Arial" w:hAnsi="Arial" w:cs="Arial"/>
        </w:rPr>
      </w:pPr>
    </w:p>
    <w:p w14:paraId="194D5BC6" w14:textId="6B0DC681" w:rsidR="00B95D36" w:rsidRPr="00F22455" w:rsidRDefault="00B82590" w:rsidP="00F22455">
      <w:pPr>
        <w:spacing w:after="0" w:line="360" w:lineRule="auto"/>
        <w:jc w:val="both"/>
        <w:rPr>
          <w:rFonts w:ascii="Arial" w:hAnsi="Arial" w:cs="Arial"/>
          <w:b/>
          <w:bCs/>
        </w:rPr>
      </w:pPr>
      <w:r w:rsidRPr="00F22455">
        <w:rPr>
          <w:rFonts w:ascii="Arial" w:hAnsi="Arial" w:cs="Arial"/>
          <w:b/>
          <w:bCs/>
        </w:rPr>
        <w:t xml:space="preserve">k) </w:t>
      </w:r>
      <w:r w:rsidR="00E44842" w:rsidRPr="002522E1">
        <w:rPr>
          <w:rFonts w:ascii="Arial" w:hAnsi="Arial" w:cs="Arial"/>
          <w:b/>
          <w:bCs/>
        </w:rPr>
        <w:t>Logística</w:t>
      </w:r>
    </w:p>
    <w:p w14:paraId="0207B47D" w14:textId="5AD70937" w:rsidR="002522E1" w:rsidRPr="00F22455" w:rsidRDefault="002522E1" w:rsidP="00142222">
      <w:pPr>
        <w:spacing w:after="0" w:line="360" w:lineRule="auto"/>
        <w:ind w:firstLine="708"/>
        <w:jc w:val="both"/>
        <w:rPr>
          <w:rFonts w:ascii="Arial" w:hAnsi="Arial" w:cs="Arial"/>
        </w:rPr>
      </w:pPr>
      <w:r w:rsidRPr="002522E1">
        <w:rPr>
          <w:rFonts w:ascii="Arial" w:hAnsi="Arial" w:cs="Arial"/>
        </w:rPr>
        <w:t>Gere movimentação de produtos, armazenamento e distribuição.</w:t>
      </w:r>
      <w:r w:rsidRPr="002522E1">
        <w:rPr>
          <w:rFonts w:ascii="Arial" w:hAnsi="Arial" w:cs="Arial"/>
        </w:rPr>
        <w:br/>
      </w:r>
      <w:r w:rsidR="00397691" w:rsidRPr="00F22455">
        <w:rPr>
          <w:rFonts w:ascii="Arial" w:hAnsi="Arial" w:cs="Arial"/>
        </w:rPr>
        <w:t xml:space="preserve">Exemplo: </w:t>
      </w:r>
      <w:r w:rsidRPr="002522E1">
        <w:rPr>
          <w:rFonts w:ascii="Arial" w:hAnsi="Arial" w:cs="Arial"/>
        </w:rPr>
        <w:t>Relacionada a matérias sobre: e-commerce, entregas expressas, transportes, cadeias globais de suprimento, greve de caminhoneiros.</w:t>
      </w:r>
    </w:p>
    <w:p w14:paraId="5C73F742" w14:textId="77777777" w:rsidR="00B95D36" w:rsidRPr="00F22455" w:rsidRDefault="00B95D36" w:rsidP="00F22455">
      <w:pPr>
        <w:spacing w:after="0" w:line="360" w:lineRule="auto"/>
        <w:jc w:val="both"/>
        <w:rPr>
          <w:rFonts w:ascii="Arial" w:hAnsi="Arial" w:cs="Arial"/>
        </w:rPr>
      </w:pPr>
    </w:p>
    <w:p w14:paraId="24D682D0" w14:textId="1EF12EAF" w:rsidR="00B95D36" w:rsidRPr="00F22455" w:rsidRDefault="00B82590" w:rsidP="00F22455">
      <w:pPr>
        <w:spacing w:after="0" w:line="360" w:lineRule="auto"/>
        <w:jc w:val="both"/>
        <w:rPr>
          <w:rFonts w:ascii="Arial" w:hAnsi="Arial" w:cs="Arial"/>
          <w:b/>
          <w:bCs/>
        </w:rPr>
      </w:pPr>
      <w:r w:rsidRPr="00F22455">
        <w:rPr>
          <w:rFonts w:ascii="Arial" w:hAnsi="Arial" w:cs="Arial"/>
          <w:b/>
          <w:bCs/>
        </w:rPr>
        <w:t xml:space="preserve">l) </w:t>
      </w:r>
      <w:r w:rsidR="002522E1" w:rsidRPr="002522E1">
        <w:rPr>
          <w:rFonts w:ascii="Arial" w:hAnsi="Arial" w:cs="Arial"/>
          <w:b/>
          <w:bCs/>
        </w:rPr>
        <w:t>Comércio Exterior e Negócios Internacionais</w:t>
      </w:r>
    </w:p>
    <w:p w14:paraId="7CA3D86D" w14:textId="6360818E" w:rsidR="002522E1" w:rsidRPr="00F22455" w:rsidRDefault="002522E1" w:rsidP="00142222">
      <w:pPr>
        <w:spacing w:after="0" w:line="360" w:lineRule="auto"/>
        <w:ind w:firstLine="708"/>
        <w:jc w:val="both"/>
        <w:rPr>
          <w:rFonts w:ascii="Arial" w:hAnsi="Arial" w:cs="Arial"/>
        </w:rPr>
      </w:pPr>
      <w:r w:rsidRPr="002522E1">
        <w:rPr>
          <w:rFonts w:ascii="Arial" w:hAnsi="Arial" w:cs="Arial"/>
        </w:rPr>
        <w:t>Atua nas trocas comerciais entre países e estratégias globais.</w:t>
      </w:r>
      <w:r w:rsidRPr="002522E1">
        <w:rPr>
          <w:rFonts w:ascii="Arial" w:hAnsi="Arial" w:cs="Arial"/>
        </w:rPr>
        <w:br/>
      </w:r>
      <w:r w:rsidR="00397691" w:rsidRPr="00F22455">
        <w:rPr>
          <w:rFonts w:ascii="Arial" w:hAnsi="Arial" w:cs="Arial"/>
        </w:rPr>
        <w:t xml:space="preserve">Exemplo: </w:t>
      </w:r>
      <w:r w:rsidRPr="002522E1">
        <w:rPr>
          <w:rFonts w:ascii="Arial" w:hAnsi="Arial" w:cs="Arial"/>
        </w:rPr>
        <w:t>Relacionada a matérias sobre: acordos comerciais, importações/exportações, dólar, guerra comercial, relações econômicas internacionais.</w:t>
      </w:r>
    </w:p>
    <w:p w14:paraId="4A6F2D67" w14:textId="77777777" w:rsidR="00B95D36" w:rsidRPr="002522E1" w:rsidRDefault="00B95D36" w:rsidP="00F22455">
      <w:pPr>
        <w:spacing w:after="0" w:line="360" w:lineRule="auto"/>
        <w:jc w:val="both"/>
        <w:rPr>
          <w:rFonts w:ascii="Arial" w:hAnsi="Arial" w:cs="Arial"/>
        </w:rPr>
      </w:pPr>
    </w:p>
    <w:p w14:paraId="042F9E86" w14:textId="77777777" w:rsidR="00E44842" w:rsidRPr="00E44842" w:rsidRDefault="00E44842" w:rsidP="00E44842">
      <w:pPr>
        <w:spacing w:after="0" w:line="360" w:lineRule="auto"/>
        <w:jc w:val="both"/>
        <w:rPr>
          <w:rFonts w:ascii="Arial" w:hAnsi="Arial" w:cs="Arial"/>
          <w:b/>
          <w:bCs/>
        </w:rPr>
      </w:pPr>
      <w:r w:rsidRPr="00E44842">
        <w:rPr>
          <w:rFonts w:ascii="Arial" w:hAnsi="Arial" w:cs="Arial"/>
          <w:b/>
          <w:bCs/>
        </w:rPr>
        <w:t>m) Contabilidade, Auditoria e Análise Patrimonial</w:t>
      </w:r>
    </w:p>
    <w:p w14:paraId="267B08CB" w14:textId="6B06F874" w:rsidR="00E44842" w:rsidRPr="00E44842" w:rsidRDefault="00E44842" w:rsidP="00142222">
      <w:pPr>
        <w:spacing w:after="0" w:line="360" w:lineRule="auto"/>
        <w:ind w:firstLine="708"/>
        <w:jc w:val="both"/>
        <w:rPr>
          <w:rFonts w:ascii="Arial" w:hAnsi="Arial" w:cs="Arial"/>
        </w:rPr>
      </w:pPr>
      <w:r w:rsidRPr="00E44842">
        <w:rPr>
          <w:rFonts w:ascii="Arial" w:hAnsi="Arial" w:cs="Arial"/>
        </w:rPr>
        <w:t>Relaciona-se à geração, interpretação e análise das informações contábeis, patrimoniais e fiscais utilizadas na tomada de decisão organizacional.</w:t>
      </w:r>
      <w:r>
        <w:rPr>
          <w:rFonts w:ascii="Arial" w:hAnsi="Arial" w:cs="Arial"/>
        </w:rPr>
        <w:t xml:space="preserve"> </w:t>
      </w:r>
      <w:r w:rsidRPr="00E44842">
        <w:rPr>
          <w:rFonts w:ascii="Arial" w:hAnsi="Arial" w:cs="Arial"/>
        </w:rPr>
        <w:t>Exemplo: balanços patrimoniais, demonstrações contábeis, auditorias, compliance contábil, indicadores financeiros, prestação de contas, fraudes contábeis, análise de resultados empresariais e transparência financeira.</w:t>
      </w:r>
    </w:p>
    <w:p w14:paraId="07AD46B3" w14:textId="77777777" w:rsidR="002522E1" w:rsidRPr="00F22455" w:rsidRDefault="002522E1" w:rsidP="00F22455">
      <w:pPr>
        <w:spacing w:after="0" w:line="360" w:lineRule="auto"/>
        <w:ind w:firstLine="360"/>
        <w:jc w:val="both"/>
        <w:rPr>
          <w:rFonts w:ascii="Arial" w:hAnsi="Arial" w:cs="Arial"/>
        </w:rPr>
      </w:pPr>
    </w:p>
    <w:p w14:paraId="0B6AC653" w14:textId="2C6F5BC3" w:rsidR="00B725B5" w:rsidRDefault="00F22455" w:rsidP="00F22455">
      <w:pPr>
        <w:spacing w:after="0" w:line="360" w:lineRule="auto"/>
        <w:jc w:val="both"/>
        <w:rPr>
          <w:rFonts w:ascii="Arial" w:hAnsi="Arial" w:cs="Arial"/>
          <w:b/>
          <w:bCs/>
        </w:rPr>
      </w:pPr>
      <w:r w:rsidRPr="00F22455">
        <w:rPr>
          <w:rFonts w:ascii="Arial" w:hAnsi="Arial" w:cs="Arial"/>
          <w:b/>
          <w:bCs/>
        </w:rPr>
        <w:t>3. ELEGIBILIDADE</w:t>
      </w:r>
    </w:p>
    <w:p w14:paraId="2E2A0A0B" w14:textId="77777777" w:rsidR="002E5CA8" w:rsidRDefault="002E5CA8" w:rsidP="002E5CA8">
      <w:pPr>
        <w:spacing w:after="0" w:line="360" w:lineRule="auto"/>
        <w:rPr>
          <w:rFonts w:ascii="Arial" w:hAnsi="Arial" w:cs="Arial"/>
        </w:rPr>
      </w:pPr>
    </w:p>
    <w:p w14:paraId="312DCADB" w14:textId="6526DCC4" w:rsidR="002E5CA8" w:rsidRDefault="002E5CA8" w:rsidP="002E5CA8">
      <w:pPr>
        <w:spacing w:after="0" w:line="360" w:lineRule="auto"/>
        <w:ind w:firstLine="708"/>
        <w:jc w:val="both"/>
        <w:rPr>
          <w:rFonts w:ascii="Arial" w:hAnsi="Arial" w:cs="Arial"/>
        </w:rPr>
      </w:pPr>
      <w:r w:rsidRPr="002E5CA8">
        <w:rPr>
          <w:rFonts w:ascii="Arial" w:hAnsi="Arial" w:cs="Arial"/>
        </w:rPr>
        <w:t>Poderão participar do Prêmio Acadêmico Mário Tourinho de Comunicação e Jornalismo em Administração – Edição 2026 pessoas físicas e jurídicas, públicas ou privadas, com atuação comprovada no Estado da Paraíba ou com trabalhos relacionados à realidade paraibana, desde que atendam aos requisitos estabelecidos neste edital e às exigências específicas da categoria escolhida.</w:t>
      </w:r>
      <w:r>
        <w:rPr>
          <w:rFonts w:ascii="Arial" w:hAnsi="Arial" w:cs="Arial"/>
        </w:rPr>
        <w:t xml:space="preserve"> </w:t>
      </w:r>
      <w:r w:rsidRPr="002E5CA8">
        <w:rPr>
          <w:rFonts w:ascii="Arial" w:hAnsi="Arial" w:cs="Arial"/>
        </w:rPr>
        <w:t>São elegíveis:</w:t>
      </w:r>
    </w:p>
    <w:p w14:paraId="087BB788" w14:textId="77777777" w:rsidR="002E5CA8" w:rsidRPr="002E5CA8" w:rsidRDefault="002E5CA8" w:rsidP="002E5CA8">
      <w:pPr>
        <w:spacing w:after="0" w:line="360" w:lineRule="auto"/>
        <w:ind w:firstLine="708"/>
        <w:rPr>
          <w:rFonts w:ascii="Arial" w:hAnsi="Arial" w:cs="Arial"/>
        </w:rPr>
      </w:pPr>
    </w:p>
    <w:p w14:paraId="44CC0382" w14:textId="77777777" w:rsidR="002E5CA8" w:rsidRPr="002E5CA8" w:rsidRDefault="002E5CA8" w:rsidP="002E5CA8">
      <w:pPr>
        <w:spacing w:after="0" w:line="360" w:lineRule="auto"/>
        <w:rPr>
          <w:rFonts w:ascii="Arial" w:hAnsi="Arial" w:cs="Arial"/>
          <w:b/>
          <w:bCs/>
        </w:rPr>
      </w:pPr>
      <w:r w:rsidRPr="002E5CA8">
        <w:rPr>
          <w:rFonts w:ascii="Arial" w:hAnsi="Arial" w:cs="Arial"/>
          <w:b/>
          <w:bCs/>
        </w:rPr>
        <w:t>I – Categorias 01 a 04 – Jornalismo em Administração</w:t>
      </w:r>
    </w:p>
    <w:p w14:paraId="61AF64CC" w14:textId="77777777" w:rsidR="002E5CA8" w:rsidRPr="002E5CA8" w:rsidRDefault="002E5CA8" w:rsidP="002E5CA8">
      <w:pPr>
        <w:spacing w:after="0" w:line="360" w:lineRule="auto"/>
        <w:ind w:firstLine="708"/>
        <w:jc w:val="both"/>
        <w:rPr>
          <w:rFonts w:ascii="Arial" w:hAnsi="Arial" w:cs="Arial"/>
        </w:rPr>
      </w:pPr>
      <w:r w:rsidRPr="002E5CA8">
        <w:rPr>
          <w:rFonts w:ascii="Arial" w:hAnsi="Arial" w:cs="Arial"/>
        </w:rPr>
        <w:t>Profissionais de jornalismo e veículos de comunicação responsáveis pela produção, edição, publicação ou veiculação dos trabalhos inscritos, incluindo jornalistas, repórteres, apresentadores, radialistas, colunistas, articulistas, produtores jornalísticos, equipes editoriais, emissoras de televisão e rádio, portais de notícias, jornais, revistas, editoras e demais meios de comunicação profissional.</w:t>
      </w:r>
    </w:p>
    <w:p w14:paraId="011FA243" w14:textId="77777777" w:rsidR="002E5CA8" w:rsidRPr="002E5CA8" w:rsidRDefault="002E5CA8" w:rsidP="002E5CA8">
      <w:pPr>
        <w:spacing w:after="0" w:line="360" w:lineRule="auto"/>
        <w:ind w:firstLine="708"/>
        <w:rPr>
          <w:rFonts w:ascii="Arial" w:hAnsi="Arial" w:cs="Arial"/>
        </w:rPr>
      </w:pPr>
    </w:p>
    <w:p w14:paraId="20BAC665" w14:textId="77777777" w:rsidR="002E5CA8" w:rsidRPr="002E5CA8" w:rsidRDefault="002E5CA8" w:rsidP="002E5CA8">
      <w:pPr>
        <w:spacing w:after="0" w:line="360" w:lineRule="auto"/>
        <w:rPr>
          <w:rFonts w:ascii="Arial" w:hAnsi="Arial" w:cs="Arial"/>
          <w:b/>
          <w:bCs/>
        </w:rPr>
      </w:pPr>
      <w:r w:rsidRPr="002E5CA8">
        <w:rPr>
          <w:rFonts w:ascii="Arial" w:hAnsi="Arial" w:cs="Arial"/>
          <w:b/>
          <w:bCs/>
        </w:rPr>
        <w:t>II – Categorias 05 a 08 – Comunicação em Administração</w:t>
      </w:r>
    </w:p>
    <w:p w14:paraId="55B7BFB0" w14:textId="0541AD57" w:rsidR="002E5CA8" w:rsidRPr="002E5CA8" w:rsidRDefault="002E5CA8" w:rsidP="002E5CA8">
      <w:pPr>
        <w:spacing w:after="0" w:line="360" w:lineRule="auto"/>
        <w:ind w:firstLine="708"/>
        <w:jc w:val="both"/>
        <w:rPr>
          <w:rFonts w:ascii="Arial" w:hAnsi="Arial" w:cs="Arial"/>
        </w:rPr>
      </w:pPr>
      <w:r w:rsidRPr="002E5CA8">
        <w:rPr>
          <w:rFonts w:ascii="Arial" w:hAnsi="Arial" w:cs="Arial"/>
        </w:rPr>
        <w:t xml:space="preserve">Profissionais, empresas, organizações, instituições, equipes e agências responsáveis pela criação, desenvolvimento, execução, coordenação ou gestão dos trabalhos inscritos, incluindo comunicadores, </w:t>
      </w:r>
      <w:proofErr w:type="spellStart"/>
      <w:r w:rsidRPr="002E5CA8">
        <w:rPr>
          <w:rFonts w:ascii="Arial" w:hAnsi="Arial" w:cs="Arial"/>
        </w:rPr>
        <w:t>podcasters</w:t>
      </w:r>
      <w:proofErr w:type="spellEnd"/>
      <w:r w:rsidRPr="002E5CA8">
        <w:rPr>
          <w:rFonts w:ascii="Arial" w:hAnsi="Arial" w:cs="Arial"/>
        </w:rPr>
        <w:t>, produtores de conteúdo, influenciadores profissionais, consultorias, agências de comunicação e publicidade, instituições de ensino, universidades corporativas, entidades de classe, organizações públicas e privadas, equipes de marketing, gestão de pessoas, treinamento e desenvolvimento, bem como demais responsáveis pelas iniciativas apresentadas.</w:t>
      </w:r>
    </w:p>
    <w:p w14:paraId="14B4C4CA" w14:textId="2D121AE0" w:rsidR="002E5CA8" w:rsidRPr="002E5CA8" w:rsidRDefault="002E5CA8" w:rsidP="002E5CA8">
      <w:pPr>
        <w:spacing w:after="0" w:line="360" w:lineRule="auto"/>
        <w:ind w:firstLine="708"/>
        <w:jc w:val="both"/>
        <w:rPr>
          <w:rFonts w:ascii="Arial" w:hAnsi="Arial" w:cs="Arial"/>
        </w:rPr>
      </w:pPr>
      <w:r w:rsidRPr="002E5CA8">
        <w:rPr>
          <w:rFonts w:ascii="Arial" w:hAnsi="Arial" w:cs="Arial"/>
        </w:rPr>
        <w:t>Quando um mesmo trabalho for inscrito por mais de um proponente, a Comissão Organizadora poderá consolidar as inscrições em um único registro, preservando a identificação dos profissionais, equipes, empresas, instituições ou veículos envolvidos.</w:t>
      </w:r>
      <w:r>
        <w:rPr>
          <w:rFonts w:ascii="Arial" w:hAnsi="Arial" w:cs="Arial"/>
        </w:rPr>
        <w:t xml:space="preserve"> </w:t>
      </w:r>
      <w:r w:rsidRPr="002E5CA8">
        <w:rPr>
          <w:rFonts w:ascii="Arial" w:hAnsi="Arial" w:cs="Arial"/>
        </w:rPr>
        <w:t>A eventual premiação será concedida aos responsáveis identificados na inscrição homologada, observadas as regras específicas da categoria correspondente.</w:t>
      </w:r>
    </w:p>
    <w:p w14:paraId="75EE22D1" w14:textId="77777777" w:rsidR="002E5CA8" w:rsidRPr="002E5CA8" w:rsidRDefault="002E5CA8" w:rsidP="002E5CA8">
      <w:pPr>
        <w:spacing w:after="0" w:line="360" w:lineRule="auto"/>
        <w:ind w:firstLine="708"/>
        <w:jc w:val="both"/>
        <w:rPr>
          <w:rFonts w:ascii="Arial" w:hAnsi="Arial" w:cs="Arial"/>
          <w:b/>
          <w:bCs/>
        </w:rPr>
      </w:pPr>
      <w:r w:rsidRPr="002E5CA8">
        <w:rPr>
          <w:rFonts w:ascii="Arial" w:hAnsi="Arial" w:cs="Arial"/>
          <w:b/>
          <w:bCs/>
        </w:rPr>
        <w:t>Para serem considerados habilitados, os trabalhos inscritos deverão atender cumulativamente aos seguintes requisitos:</w:t>
      </w:r>
    </w:p>
    <w:p w14:paraId="4BBA96EC" w14:textId="77777777" w:rsidR="002E5CA8" w:rsidRPr="002E5CA8" w:rsidRDefault="002E5CA8" w:rsidP="002E5CA8">
      <w:pPr>
        <w:spacing w:after="0" w:line="360" w:lineRule="auto"/>
        <w:jc w:val="both"/>
        <w:rPr>
          <w:rFonts w:ascii="Arial" w:hAnsi="Arial" w:cs="Arial"/>
        </w:rPr>
      </w:pPr>
      <w:r w:rsidRPr="002E5CA8">
        <w:rPr>
          <w:rFonts w:ascii="Arial" w:hAnsi="Arial" w:cs="Arial"/>
        </w:rPr>
        <w:t>a) Estar diretamente relacionados à Administração Geral ou a uma de suas subáreas previstas neste edital;</w:t>
      </w:r>
    </w:p>
    <w:p w14:paraId="503CC442" w14:textId="52C21DC5" w:rsidR="002E5CA8" w:rsidRPr="002E5CA8" w:rsidRDefault="002E5CA8" w:rsidP="002E5CA8">
      <w:pPr>
        <w:spacing w:after="0" w:line="360" w:lineRule="auto"/>
        <w:jc w:val="both"/>
        <w:rPr>
          <w:rFonts w:ascii="Arial" w:hAnsi="Arial" w:cs="Arial"/>
        </w:rPr>
      </w:pPr>
      <w:r w:rsidRPr="002E5CA8">
        <w:rPr>
          <w:rFonts w:ascii="Arial" w:hAnsi="Arial" w:cs="Arial"/>
        </w:rPr>
        <w:t xml:space="preserve">b) Ter sido publicados, veiculados, executados ou realizados no período compreendido entre 14 de maio de 2025 e </w:t>
      </w:r>
      <w:r w:rsidR="00466F31">
        <w:rPr>
          <w:rFonts w:ascii="Arial" w:hAnsi="Arial" w:cs="Arial"/>
        </w:rPr>
        <w:t>31</w:t>
      </w:r>
      <w:r w:rsidRPr="002E5CA8">
        <w:rPr>
          <w:rFonts w:ascii="Arial" w:hAnsi="Arial" w:cs="Arial"/>
        </w:rPr>
        <w:t xml:space="preserve"> de ju</w:t>
      </w:r>
      <w:r w:rsidR="00466F31">
        <w:rPr>
          <w:rFonts w:ascii="Arial" w:hAnsi="Arial" w:cs="Arial"/>
        </w:rPr>
        <w:t>lh</w:t>
      </w:r>
      <w:r w:rsidRPr="002E5CA8">
        <w:rPr>
          <w:rFonts w:ascii="Arial" w:hAnsi="Arial" w:cs="Arial"/>
        </w:rPr>
        <w:t>o de 2026;</w:t>
      </w:r>
    </w:p>
    <w:p w14:paraId="464200BA" w14:textId="77777777" w:rsidR="002E5CA8" w:rsidRPr="002E5CA8" w:rsidRDefault="002E5CA8" w:rsidP="002E5CA8">
      <w:pPr>
        <w:spacing w:after="0" w:line="360" w:lineRule="auto"/>
        <w:jc w:val="both"/>
        <w:rPr>
          <w:rFonts w:ascii="Arial" w:hAnsi="Arial" w:cs="Arial"/>
        </w:rPr>
      </w:pPr>
      <w:r w:rsidRPr="002E5CA8">
        <w:rPr>
          <w:rFonts w:ascii="Arial" w:hAnsi="Arial" w:cs="Arial"/>
        </w:rPr>
        <w:t>c) Enquadrar-se adequadamente em uma das categorias previstas neste edital;</w:t>
      </w:r>
    </w:p>
    <w:p w14:paraId="6D22B6DC" w14:textId="77777777" w:rsidR="002E5CA8" w:rsidRPr="002E5CA8" w:rsidRDefault="002E5CA8" w:rsidP="002E5CA8">
      <w:pPr>
        <w:spacing w:after="0" w:line="360" w:lineRule="auto"/>
        <w:jc w:val="both"/>
        <w:rPr>
          <w:rFonts w:ascii="Arial" w:hAnsi="Arial" w:cs="Arial"/>
        </w:rPr>
      </w:pPr>
      <w:r w:rsidRPr="002E5CA8">
        <w:rPr>
          <w:rFonts w:ascii="Arial" w:hAnsi="Arial" w:cs="Arial"/>
        </w:rPr>
        <w:t>d) Respeitar a legislação vigente, os princípios éticos da atividade profissional, os direitos autorais, os direitos de imagem e demais normas aplicáveis;</w:t>
      </w:r>
    </w:p>
    <w:p w14:paraId="67CE0736" w14:textId="77777777" w:rsidR="002E5CA8" w:rsidRPr="002E5CA8" w:rsidRDefault="002E5CA8" w:rsidP="002E5CA8">
      <w:pPr>
        <w:spacing w:after="0" w:line="360" w:lineRule="auto"/>
        <w:jc w:val="both"/>
        <w:rPr>
          <w:rFonts w:ascii="Arial" w:hAnsi="Arial" w:cs="Arial"/>
        </w:rPr>
      </w:pPr>
      <w:r w:rsidRPr="002E5CA8">
        <w:rPr>
          <w:rFonts w:ascii="Arial" w:hAnsi="Arial" w:cs="Arial"/>
        </w:rPr>
        <w:t>e) Possuir autorização para inscrição e utilização das informações apresentadas, quando aplicável;</w:t>
      </w:r>
    </w:p>
    <w:p w14:paraId="65F79508" w14:textId="77777777" w:rsidR="002E5CA8" w:rsidRPr="002E5CA8" w:rsidRDefault="002E5CA8" w:rsidP="002E5CA8">
      <w:pPr>
        <w:spacing w:after="0" w:line="360" w:lineRule="auto"/>
        <w:jc w:val="both"/>
        <w:rPr>
          <w:rFonts w:ascii="Arial" w:hAnsi="Arial" w:cs="Arial"/>
        </w:rPr>
      </w:pPr>
      <w:r w:rsidRPr="002E5CA8">
        <w:rPr>
          <w:rFonts w:ascii="Arial" w:hAnsi="Arial" w:cs="Arial"/>
        </w:rPr>
        <w:t>f) Apresentar conteúdo compatível com os objetivos da premiação e com os princípios institucionais da Academia Paraibana de Ciência da Administração (APCA).</w:t>
      </w:r>
    </w:p>
    <w:p w14:paraId="661D3BC1" w14:textId="77777777" w:rsidR="002E5CA8" w:rsidRPr="002E5CA8" w:rsidRDefault="002E5CA8" w:rsidP="002E5CA8">
      <w:pPr>
        <w:spacing w:after="0" w:line="360" w:lineRule="auto"/>
        <w:rPr>
          <w:rFonts w:ascii="Arial" w:hAnsi="Arial" w:cs="Arial"/>
          <w:b/>
          <w:bCs/>
        </w:rPr>
      </w:pPr>
      <w:r w:rsidRPr="002E5CA8">
        <w:rPr>
          <w:rFonts w:ascii="Arial" w:hAnsi="Arial" w:cs="Arial"/>
          <w:b/>
          <w:bCs/>
        </w:rPr>
        <w:t>Não serão aceitos:</w:t>
      </w:r>
    </w:p>
    <w:p w14:paraId="0A8A51E1" w14:textId="77777777" w:rsidR="002E5CA8" w:rsidRPr="002E5CA8" w:rsidRDefault="002E5CA8" w:rsidP="002E5CA8">
      <w:pPr>
        <w:spacing w:after="0" w:line="360" w:lineRule="auto"/>
        <w:jc w:val="both"/>
        <w:rPr>
          <w:rFonts w:ascii="Arial" w:hAnsi="Arial" w:cs="Arial"/>
        </w:rPr>
      </w:pPr>
      <w:r w:rsidRPr="002E5CA8">
        <w:rPr>
          <w:rFonts w:ascii="Arial" w:hAnsi="Arial" w:cs="Arial"/>
        </w:rPr>
        <w:t>I – Trabalhos com conteúdo discriminatório, ofensivo, ilícito ou que violem direitos de terceiros;</w:t>
      </w:r>
    </w:p>
    <w:p w14:paraId="7773D464" w14:textId="77777777" w:rsidR="002E5CA8" w:rsidRPr="002E5CA8" w:rsidRDefault="002E5CA8" w:rsidP="002E5CA8">
      <w:pPr>
        <w:spacing w:after="0" w:line="360" w:lineRule="auto"/>
        <w:jc w:val="both"/>
        <w:rPr>
          <w:rFonts w:ascii="Arial" w:hAnsi="Arial" w:cs="Arial"/>
        </w:rPr>
      </w:pPr>
      <w:r w:rsidRPr="002E5CA8">
        <w:rPr>
          <w:rFonts w:ascii="Arial" w:hAnsi="Arial" w:cs="Arial"/>
        </w:rPr>
        <w:t>II – Trabalhos plagiados ou que apresentem indícios de fraude, adulteração ou falsidade de informações;</w:t>
      </w:r>
    </w:p>
    <w:p w14:paraId="31A7EE40" w14:textId="77777777" w:rsidR="002E5CA8" w:rsidRPr="002E5CA8" w:rsidRDefault="002E5CA8" w:rsidP="002E5CA8">
      <w:pPr>
        <w:spacing w:after="0" w:line="360" w:lineRule="auto"/>
        <w:jc w:val="both"/>
        <w:rPr>
          <w:rFonts w:ascii="Arial" w:hAnsi="Arial" w:cs="Arial"/>
        </w:rPr>
      </w:pPr>
      <w:r w:rsidRPr="002E5CA8">
        <w:rPr>
          <w:rFonts w:ascii="Arial" w:hAnsi="Arial" w:cs="Arial"/>
        </w:rPr>
        <w:t>III – Trabalhos sem relação clara e objetiva com a Administração ou suas subáreas;</w:t>
      </w:r>
    </w:p>
    <w:p w14:paraId="126BD2B6" w14:textId="77777777" w:rsidR="002E5CA8" w:rsidRPr="002E5CA8" w:rsidRDefault="002E5CA8" w:rsidP="002E5CA8">
      <w:pPr>
        <w:spacing w:after="0" w:line="360" w:lineRule="auto"/>
        <w:jc w:val="both"/>
        <w:rPr>
          <w:rFonts w:ascii="Arial" w:hAnsi="Arial" w:cs="Arial"/>
        </w:rPr>
      </w:pPr>
      <w:r w:rsidRPr="002E5CA8">
        <w:rPr>
          <w:rFonts w:ascii="Arial" w:hAnsi="Arial" w:cs="Arial"/>
        </w:rPr>
        <w:t>IV – Nas categorias de Jornalismo em Administração (01 a 04), conteúdos de caráter exclusivamente publicitário, promocional, institucional, acadêmico ou produzidos exclusivamente para redes sociais sem vínculo com atividade jornalística profissional;</w:t>
      </w:r>
    </w:p>
    <w:p w14:paraId="4D7F5234" w14:textId="77777777" w:rsidR="002E5CA8" w:rsidRPr="002E5CA8" w:rsidRDefault="002E5CA8" w:rsidP="002E5CA8">
      <w:pPr>
        <w:spacing w:after="0" w:line="360" w:lineRule="auto"/>
        <w:jc w:val="both"/>
        <w:rPr>
          <w:rFonts w:ascii="Arial" w:hAnsi="Arial" w:cs="Arial"/>
        </w:rPr>
      </w:pPr>
      <w:r w:rsidRPr="002E5CA8">
        <w:rPr>
          <w:rFonts w:ascii="Arial" w:hAnsi="Arial" w:cs="Arial"/>
        </w:rPr>
        <w:t>V – Inscrições que descumpram quaisquer disposições previstas neste edital.</w:t>
      </w:r>
    </w:p>
    <w:p w14:paraId="288176AC" w14:textId="77777777" w:rsidR="002E5CA8" w:rsidRPr="002E5CA8" w:rsidRDefault="002E5CA8" w:rsidP="002E5CA8">
      <w:pPr>
        <w:spacing w:after="0" w:line="360" w:lineRule="auto"/>
        <w:jc w:val="both"/>
        <w:rPr>
          <w:rFonts w:ascii="Arial" w:hAnsi="Arial" w:cs="Arial"/>
        </w:rPr>
      </w:pPr>
      <w:r w:rsidRPr="002E5CA8">
        <w:rPr>
          <w:rFonts w:ascii="Arial" w:hAnsi="Arial" w:cs="Arial"/>
        </w:rPr>
        <w:t>Nos casos de trabalhos desenvolvidos em equipe, deverá ser indicado um responsável principal pela inscrição, sem prejuízo da identificação dos demais participantes envolvidos na produção, desenvolvimento ou execução do trabalho.</w:t>
      </w:r>
    </w:p>
    <w:p w14:paraId="233F36DE" w14:textId="77777777" w:rsidR="00A32A82" w:rsidRDefault="00A32A82" w:rsidP="00913B90">
      <w:pPr>
        <w:spacing w:after="0" w:line="360" w:lineRule="auto"/>
        <w:rPr>
          <w:rFonts w:ascii="Arial" w:hAnsi="Arial" w:cs="Arial"/>
        </w:rPr>
      </w:pPr>
    </w:p>
    <w:p w14:paraId="0C885105" w14:textId="34A239F0" w:rsidR="00B725B5" w:rsidRPr="00F22455" w:rsidRDefault="00F22455" w:rsidP="00F22455">
      <w:pPr>
        <w:spacing w:after="0" w:line="360" w:lineRule="auto"/>
        <w:jc w:val="both"/>
        <w:rPr>
          <w:rFonts w:ascii="Arial" w:hAnsi="Arial" w:cs="Arial"/>
          <w:b/>
          <w:bCs/>
        </w:rPr>
      </w:pPr>
      <w:r w:rsidRPr="00F22455">
        <w:rPr>
          <w:rFonts w:ascii="Arial" w:hAnsi="Arial" w:cs="Arial"/>
          <w:b/>
          <w:bCs/>
        </w:rPr>
        <w:t>4. INSCRIÇÕES</w:t>
      </w:r>
    </w:p>
    <w:p w14:paraId="0336B754" w14:textId="77777777" w:rsidR="00B725B5" w:rsidRDefault="00B725B5" w:rsidP="00F22455">
      <w:pPr>
        <w:spacing w:after="0" w:line="360" w:lineRule="auto"/>
        <w:jc w:val="both"/>
        <w:rPr>
          <w:rFonts w:ascii="Arial" w:hAnsi="Arial" w:cs="Arial"/>
          <w:b/>
          <w:bCs/>
        </w:rPr>
      </w:pPr>
    </w:p>
    <w:p w14:paraId="00C11F30" w14:textId="77777777" w:rsidR="009254C2" w:rsidRPr="009254C2" w:rsidRDefault="009254C2" w:rsidP="009254C2">
      <w:pPr>
        <w:spacing w:after="0" w:line="360" w:lineRule="auto"/>
        <w:ind w:firstLine="708"/>
        <w:jc w:val="both"/>
        <w:rPr>
          <w:rFonts w:ascii="Arial" w:hAnsi="Arial" w:cs="Arial"/>
        </w:rPr>
      </w:pPr>
      <w:r w:rsidRPr="009254C2">
        <w:rPr>
          <w:rFonts w:ascii="Arial" w:hAnsi="Arial" w:cs="Arial"/>
        </w:rPr>
        <w:t xml:space="preserve">As inscrições para </w:t>
      </w:r>
      <w:r w:rsidRPr="009254C2">
        <w:rPr>
          <w:rFonts w:ascii="Arial" w:hAnsi="Arial" w:cs="Arial"/>
          <w:b/>
          <w:bCs/>
        </w:rPr>
        <w:t>o Prêmio Acadêmico Mário Tourinho de Comunicação e Jornalismo em Administração – Edição 2026</w:t>
      </w:r>
      <w:r w:rsidRPr="009254C2">
        <w:rPr>
          <w:rFonts w:ascii="Arial" w:hAnsi="Arial" w:cs="Arial"/>
        </w:rPr>
        <w:t xml:space="preserve"> serão gratuitas e realizadas exclusivamente por meio dos formulários eletrônicos disponibilizados pela Academia Paraibana de Ciência da Administração (APCA) para cada categoria.</w:t>
      </w:r>
    </w:p>
    <w:p w14:paraId="3075BCD0" w14:textId="1BDF1834" w:rsidR="009254C2" w:rsidRDefault="009254C2" w:rsidP="009254C2">
      <w:pPr>
        <w:spacing w:after="0" w:line="360" w:lineRule="auto"/>
        <w:ind w:firstLine="708"/>
        <w:jc w:val="both"/>
        <w:rPr>
          <w:rFonts w:ascii="Arial" w:hAnsi="Arial" w:cs="Arial"/>
        </w:rPr>
      </w:pPr>
      <w:r w:rsidRPr="009254C2">
        <w:rPr>
          <w:rFonts w:ascii="Arial" w:hAnsi="Arial" w:cs="Arial"/>
        </w:rPr>
        <w:t xml:space="preserve">O período de inscrições será de </w:t>
      </w:r>
      <w:r w:rsidRPr="009254C2">
        <w:rPr>
          <w:rFonts w:ascii="Arial" w:hAnsi="Arial" w:cs="Arial"/>
          <w:b/>
          <w:bCs/>
        </w:rPr>
        <w:t xml:space="preserve">01 de junho de 2026 até </w:t>
      </w:r>
      <w:r w:rsidR="00466F31">
        <w:rPr>
          <w:rFonts w:ascii="Arial" w:hAnsi="Arial" w:cs="Arial"/>
          <w:b/>
          <w:bCs/>
        </w:rPr>
        <w:t>31</w:t>
      </w:r>
      <w:r w:rsidRPr="009254C2">
        <w:rPr>
          <w:rFonts w:ascii="Arial" w:hAnsi="Arial" w:cs="Arial"/>
          <w:b/>
          <w:bCs/>
        </w:rPr>
        <w:t xml:space="preserve"> de julho de 2026, às 23h59 (horário de Brasília).</w:t>
      </w:r>
      <w:r>
        <w:rPr>
          <w:rFonts w:ascii="Arial" w:hAnsi="Arial" w:cs="Arial"/>
          <w:b/>
          <w:bCs/>
        </w:rPr>
        <w:t xml:space="preserve"> </w:t>
      </w:r>
      <w:r w:rsidRPr="009254C2">
        <w:rPr>
          <w:rFonts w:ascii="Arial" w:hAnsi="Arial" w:cs="Arial"/>
        </w:rPr>
        <w:t>Cada trabalho, ação, campanha, programa, projeto, conteúdo ou iniciativa deverá ser inscrito na categoria que melhor corresponda às suas características e finalidade.</w:t>
      </w:r>
    </w:p>
    <w:p w14:paraId="5E403C75" w14:textId="77777777" w:rsidR="00A514AF" w:rsidRDefault="00A514AF" w:rsidP="009254C2">
      <w:pPr>
        <w:spacing w:after="0" w:line="360" w:lineRule="auto"/>
        <w:ind w:firstLine="708"/>
        <w:jc w:val="both"/>
        <w:rPr>
          <w:rFonts w:ascii="Arial" w:hAnsi="Arial" w:cs="Arial"/>
        </w:rPr>
      </w:pPr>
    </w:p>
    <w:p w14:paraId="2BA69265" w14:textId="77777777" w:rsidR="00A514AF" w:rsidRDefault="00A514AF" w:rsidP="009254C2">
      <w:pPr>
        <w:spacing w:after="0" w:line="360" w:lineRule="auto"/>
        <w:ind w:firstLine="708"/>
        <w:jc w:val="both"/>
        <w:rPr>
          <w:rFonts w:ascii="Arial" w:hAnsi="Arial" w:cs="Arial"/>
        </w:rPr>
      </w:pPr>
    </w:p>
    <w:p w14:paraId="49911DB7" w14:textId="77777777" w:rsidR="00A514AF" w:rsidRDefault="00A514AF" w:rsidP="009254C2">
      <w:pPr>
        <w:spacing w:after="0" w:line="360" w:lineRule="auto"/>
        <w:ind w:firstLine="708"/>
        <w:jc w:val="both"/>
        <w:rPr>
          <w:rFonts w:ascii="Arial" w:hAnsi="Arial" w:cs="Arial"/>
        </w:rPr>
      </w:pPr>
    </w:p>
    <w:p w14:paraId="7935E7B0" w14:textId="77777777" w:rsidR="009254C2" w:rsidRPr="009254C2" w:rsidRDefault="009254C2" w:rsidP="009254C2">
      <w:pPr>
        <w:spacing w:after="0" w:line="360" w:lineRule="auto"/>
        <w:ind w:firstLine="708"/>
        <w:jc w:val="both"/>
        <w:rPr>
          <w:rFonts w:ascii="Arial" w:hAnsi="Arial" w:cs="Arial"/>
          <w:b/>
          <w:bCs/>
        </w:rPr>
      </w:pPr>
    </w:p>
    <w:p w14:paraId="2FD94BE5" w14:textId="77777777" w:rsidR="009254C2" w:rsidRDefault="009254C2" w:rsidP="009254C2">
      <w:pPr>
        <w:spacing w:after="0" w:line="360" w:lineRule="auto"/>
        <w:jc w:val="both"/>
        <w:rPr>
          <w:rFonts w:ascii="Arial" w:hAnsi="Arial" w:cs="Arial"/>
          <w:b/>
          <w:bCs/>
        </w:rPr>
      </w:pPr>
      <w:r w:rsidRPr="009254C2">
        <w:rPr>
          <w:rFonts w:ascii="Arial" w:hAnsi="Arial" w:cs="Arial"/>
          <w:b/>
          <w:bCs/>
        </w:rPr>
        <w:t>4.1 Dados Obrigatórios da Inscrição</w:t>
      </w:r>
    </w:p>
    <w:p w14:paraId="156B578D" w14:textId="77777777" w:rsidR="009254C2" w:rsidRPr="009254C2" w:rsidRDefault="009254C2" w:rsidP="009254C2">
      <w:pPr>
        <w:spacing w:after="0" w:line="360" w:lineRule="auto"/>
        <w:jc w:val="both"/>
        <w:rPr>
          <w:rFonts w:ascii="Arial" w:hAnsi="Arial" w:cs="Arial"/>
          <w:b/>
          <w:bCs/>
        </w:rPr>
      </w:pPr>
    </w:p>
    <w:p w14:paraId="3E416798" w14:textId="77777777" w:rsidR="009254C2" w:rsidRDefault="009254C2" w:rsidP="009254C2">
      <w:pPr>
        <w:spacing w:after="0" w:line="360" w:lineRule="auto"/>
        <w:ind w:firstLine="708"/>
        <w:jc w:val="both"/>
        <w:rPr>
          <w:rFonts w:ascii="Arial" w:hAnsi="Arial" w:cs="Arial"/>
        </w:rPr>
      </w:pPr>
      <w:r w:rsidRPr="009254C2">
        <w:rPr>
          <w:rFonts w:ascii="Arial" w:hAnsi="Arial" w:cs="Arial"/>
        </w:rPr>
        <w:t>Os formulários de inscrição exigirão o preenchimento das seguintes informações:</w:t>
      </w:r>
    </w:p>
    <w:p w14:paraId="17F7BFB3" w14:textId="77777777" w:rsidR="009254C2" w:rsidRPr="009254C2" w:rsidRDefault="009254C2" w:rsidP="009254C2">
      <w:pPr>
        <w:spacing w:after="0" w:line="360" w:lineRule="auto"/>
        <w:ind w:firstLine="708"/>
        <w:jc w:val="both"/>
        <w:rPr>
          <w:rFonts w:ascii="Arial" w:hAnsi="Arial" w:cs="Arial"/>
        </w:rPr>
      </w:pPr>
    </w:p>
    <w:p w14:paraId="6E301AC7" w14:textId="77777777" w:rsidR="009254C2" w:rsidRPr="009254C2" w:rsidRDefault="009254C2" w:rsidP="009254C2">
      <w:pPr>
        <w:spacing w:after="0" w:line="360" w:lineRule="auto"/>
        <w:jc w:val="both"/>
        <w:rPr>
          <w:rFonts w:ascii="Arial" w:hAnsi="Arial" w:cs="Arial"/>
          <w:b/>
          <w:bCs/>
        </w:rPr>
      </w:pPr>
      <w:r w:rsidRPr="009254C2">
        <w:rPr>
          <w:rFonts w:ascii="Arial" w:hAnsi="Arial" w:cs="Arial"/>
          <w:b/>
          <w:bCs/>
        </w:rPr>
        <w:t>I – Dados do Responsável pela Inscrição</w:t>
      </w:r>
    </w:p>
    <w:p w14:paraId="468043AC" w14:textId="77777777" w:rsidR="009254C2" w:rsidRPr="009254C2" w:rsidRDefault="009254C2" w:rsidP="009254C2">
      <w:pPr>
        <w:spacing w:after="0" w:line="360" w:lineRule="auto"/>
        <w:jc w:val="both"/>
        <w:rPr>
          <w:rFonts w:ascii="Arial" w:hAnsi="Arial" w:cs="Arial"/>
        </w:rPr>
      </w:pPr>
      <w:r w:rsidRPr="009254C2">
        <w:rPr>
          <w:rFonts w:ascii="Arial" w:hAnsi="Arial" w:cs="Arial"/>
        </w:rPr>
        <w:t>a) Nome completo;</w:t>
      </w:r>
    </w:p>
    <w:p w14:paraId="41B0EF3B" w14:textId="77777777" w:rsidR="009254C2" w:rsidRPr="009254C2" w:rsidRDefault="009254C2" w:rsidP="009254C2">
      <w:pPr>
        <w:spacing w:after="0" w:line="360" w:lineRule="auto"/>
        <w:jc w:val="both"/>
        <w:rPr>
          <w:rFonts w:ascii="Arial" w:hAnsi="Arial" w:cs="Arial"/>
        </w:rPr>
      </w:pPr>
      <w:r w:rsidRPr="009254C2">
        <w:rPr>
          <w:rFonts w:ascii="Arial" w:hAnsi="Arial" w:cs="Arial"/>
        </w:rPr>
        <w:t>b) E-mail;</w:t>
      </w:r>
    </w:p>
    <w:p w14:paraId="3BD68ACB" w14:textId="77777777" w:rsidR="009254C2" w:rsidRPr="009254C2" w:rsidRDefault="009254C2" w:rsidP="009254C2">
      <w:pPr>
        <w:spacing w:after="0" w:line="360" w:lineRule="auto"/>
        <w:jc w:val="both"/>
        <w:rPr>
          <w:rFonts w:ascii="Arial" w:hAnsi="Arial" w:cs="Arial"/>
        </w:rPr>
      </w:pPr>
      <w:r w:rsidRPr="009254C2">
        <w:rPr>
          <w:rFonts w:ascii="Arial" w:hAnsi="Arial" w:cs="Arial"/>
        </w:rPr>
        <w:t>c) Telefone ou WhatsApp para contato;</w:t>
      </w:r>
    </w:p>
    <w:p w14:paraId="309757DA" w14:textId="77777777" w:rsidR="009254C2" w:rsidRDefault="009254C2" w:rsidP="009254C2">
      <w:pPr>
        <w:spacing w:after="0" w:line="360" w:lineRule="auto"/>
        <w:jc w:val="both"/>
        <w:rPr>
          <w:rFonts w:ascii="Arial" w:hAnsi="Arial" w:cs="Arial"/>
        </w:rPr>
      </w:pPr>
      <w:r w:rsidRPr="009254C2">
        <w:rPr>
          <w:rFonts w:ascii="Arial" w:hAnsi="Arial" w:cs="Arial"/>
        </w:rPr>
        <w:t>d) Identificação do tipo de inscrição, como Pessoa Física ou Pessoa Jurídica.</w:t>
      </w:r>
    </w:p>
    <w:p w14:paraId="359E9E91" w14:textId="77777777" w:rsidR="009254C2" w:rsidRPr="009254C2" w:rsidRDefault="009254C2" w:rsidP="009254C2">
      <w:pPr>
        <w:spacing w:after="0" w:line="360" w:lineRule="auto"/>
        <w:jc w:val="both"/>
        <w:rPr>
          <w:rFonts w:ascii="Arial" w:hAnsi="Arial" w:cs="Arial"/>
        </w:rPr>
      </w:pPr>
    </w:p>
    <w:p w14:paraId="39121253" w14:textId="77777777" w:rsidR="009254C2" w:rsidRPr="009254C2" w:rsidRDefault="009254C2" w:rsidP="009254C2">
      <w:pPr>
        <w:spacing w:after="0" w:line="360" w:lineRule="auto"/>
        <w:jc w:val="both"/>
        <w:rPr>
          <w:rFonts w:ascii="Arial" w:hAnsi="Arial" w:cs="Arial"/>
          <w:b/>
          <w:bCs/>
        </w:rPr>
      </w:pPr>
      <w:r w:rsidRPr="009254C2">
        <w:rPr>
          <w:rFonts w:ascii="Arial" w:hAnsi="Arial" w:cs="Arial"/>
          <w:b/>
          <w:bCs/>
        </w:rPr>
        <w:t>II – Dados da Organização, Empresa, Instituição ou Veículo</w:t>
      </w:r>
    </w:p>
    <w:p w14:paraId="0555C29D" w14:textId="77777777" w:rsidR="009254C2" w:rsidRDefault="009254C2" w:rsidP="009254C2">
      <w:pPr>
        <w:spacing w:after="0" w:line="360" w:lineRule="auto"/>
        <w:jc w:val="both"/>
        <w:rPr>
          <w:rFonts w:ascii="Arial" w:hAnsi="Arial" w:cs="Arial"/>
        </w:rPr>
      </w:pPr>
      <w:r w:rsidRPr="009254C2">
        <w:rPr>
          <w:rFonts w:ascii="Arial" w:hAnsi="Arial" w:cs="Arial"/>
        </w:rPr>
        <w:t>Quando aplicável, deverão ser informados os dados da organização, empresa, instituição, veículo de comunicação, canal, plataforma, agência, consultoria, universidade corporativa, produtora ou equipe responsável pelo trabalho inscrito.</w:t>
      </w:r>
    </w:p>
    <w:p w14:paraId="2D6B6784" w14:textId="77777777" w:rsidR="009254C2" w:rsidRPr="009254C2" w:rsidRDefault="009254C2" w:rsidP="009254C2">
      <w:pPr>
        <w:spacing w:after="0" w:line="360" w:lineRule="auto"/>
        <w:jc w:val="both"/>
        <w:rPr>
          <w:rFonts w:ascii="Arial" w:hAnsi="Arial" w:cs="Arial"/>
        </w:rPr>
      </w:pPr>
    </w:p>
    <w:p w14:paraId="4617A6F3" w14:textId="77777777" w:rsidR="009254C2" w:rsidRPr="009254C2" w:rsidRDefault="009254C2" w:rsidP="009254C2">
      <w:pPr>
        <w:spacing w:after="0" w:line="360" w:lineRule="auto"/>
        <w:jc w:val="both"/>
        <w:rPr>
          <w:rFonts w:ascii="Arial" w:hAnsi="Arial" w:cs="Arial"/>
          <w:b/>
          <w:bCs/>
        </w:rPr>
      </w:pPr>
      <w:r w:rsidRPr="009254C2">
        <w:rPr>
          <w:rFonts w:ascii="Arial" w:hAnsi="Arial" w:cs="Arial"/>
          <w:b/>
          <w:bCs/>
        </w:rPr>
        <w:t>III – Dados do Trabalho Inscrito</w:t>
      </w:r>
    </w:p>
    <w:p w14:paraId="146C8EAC" w14:textId="77777777" w:rsidR="009254C2" w:rsidRPr="009254C2" w:rsidRDefault="009254C2" w:rsidP="009254C2">
      <w:pPr>
        <w:spacing w:after="0" w:line="360" w:lineRule="auto"/>
        <w:jc w:val="both"/>
        <w:rPr>
          <w:rFonts w:ascii="Arial" w:hAnsi="Arial" w:cs="Arial"/>
        </w:rPr>
      </w:pPr>
      <w:r w:rsidRPr="009254C2">
        <w:rPr>
          <w:rFonts w:ascii="Arial" w:hAnsi="Arial" w:cs="Arial"/>
        </w:rPr>
        <w:t>Conforme a categoria escolhida, poderão ser solicitadas informações como:</w:t>
      </w:r>
    </w:p>
    <w:p w14:paraId="23AA2085" w14:textId="77777777" w:rsidR="009254C2" w:rsidRPr="009254C2" w:rsidRDefault="009254C2" w:rsidP="009254C2">
      <w:pPr>
        <w:spacing w:after="0" w:line="360" w:lineRule="auto"/>
        <w:jc w:val="both"/>
        <w:rPr>
          <w:rFonts w:ascii="Arial" w:hAnsi="Arial" w:cs="Arial"/>
        </w:rPr>
      </w:pPr>
      <w:r w:rsidRPr="009254C2">
        <w:rPr>
          <w:rFonts w:ascii="Arial" w:hAnsi="Arial" w:cs="Arial"/>
        </w:rPr>
        <w:t>a) Título do trabalho, campanha, programa, projeto, ação ou iniciativa;</w:t>
      </w:r>
    </w:p>
    <w:p w14:paraId="50AE6575" w14:textId="77777777" w:rsidR="009254C2" w:rsidRPr="009254C2" w:rsidRDefault="009254C2" w:rsidP="009254C2">
      <w:pPr>
        <w:spacing w:after="0" w:line="360" w:lineRule="auto"/>
        <w:jc w:val="both"/>
        <w:rPr>
          <w:rFonts w:ascii="Arial" w:hAnsi="Arial" w:cs="Arial"/>
        </w:rPr>
      </w:pPr>
      <w:r w:rsidRPr="009254C2">
        <w:rPr>
          <w:rFonts w:ascii="Arial" w:hAnsi="Arial" w:cs="Arial"/>
        </w:rPr>
        <w:t>b) Nome do veículo, canal, plataforma ou organização responsável;</w:t>
      </w:r>
    </w:p>
    <w:p w14:paraId="4D771CDC" w14:textId="77777777" w:rsidR="009254C2" w:rsidRPr="009254C2" w:rsidRDefault="009254C2" w:rsidP="009254C2">
      <w:pPr>
        <w:spacing w:after="0" w:line="360" w:lineRule="auto"/>
        <w:jc w:val="both"/>
        <w:rPr>
          <w:rFonts w:ascii="Arial" w:hAnsi="Arial" w:cs="Arial"/>
        </w:rPr>
      </w:pPr>
      <w:r w:rsidRPr="009254C2">
        <w:rPr>
          <w:rFonts w:ascii="Arial" w:hAnsi="Arial" w:cs="Arial"/>
        </w:rPr>
        <w:t>c) Data de publicação, exibição, veiculação ou execução;</w:t>
      </w:r>
    </w:p>
    <w:p w14:paraId="6D9AF837" w14:textId="77777777" w:rsidR="009254C2" w:rsidRPr="009254C2" w:rsidRDefault="009254C2" w:rsidP="009254C2">
      <w:pPr>
        <w:spacing w:after="0" w:line="360" w:lineRule="auto"/>
        <w:jc w:val="both"/>
        <w:rPr>
          <w:rFonts w:ascii="Arial" w:hAnsi="Arial" w:cs="Arial"/>
        </w:rPr>
      </w:pPr>
      <w:r w:rsidRPr="009254C2">
        <w:rPr>
          <w:rFonts w:ascii="Arial" w:hAnsi="Arial" w:cs="Arial"/>
        </w:rPr>
        <w:t>d) Link de acesso ao conteúdo, quando aplicável;</w:t>
      </w:r>
    </w:p>
    <w:p w14:paraId="6D313D14" w14:textId="77777777" w:rsidR="009254C2" w:rsidRPr="009254C2" w:rsidRDefault="009254C2" w:rsidP="009254C2">
      <w:pPr>
        <w:spacing w:after="0" w:line="360" w:lineRule="auto"/>
        <w:jc w:val="both"/>
        <w:rPr>
          <w:rFonts w:ascii="Arial" w:hAnsi="Arial" w:cs="Arial"/>
        </w:rPr>
      </w:pPr>
      <w:r w:rsidRPr="009254C2">
        <w:rPr>
          <w:rFonts w:ascii="Arial" w:hAnsi="Arial" w:cs="Arial"/>
        </w:rPr>
        <w:t>e) Resumo descritivo do trabalho;</w:t>
      </w:r>
    </w:p>
    <w:p w14:paraId="15012613" w14:textId="77777777" w:rsidR="009254C2" w:rsidRPr="009254C2" w:rsidRDefault="009254C2" w:rsidP="009254C2">
      <w:pPr>
        <w:spacing w:after="0" w:line="360" w:lineRule="auto"/>
        <w:jc w:val="both"/>
        <w:rPr>
          <w:rFonts w:ascii="Arial" w:hAnsi="Arial" w:cs="Arial"/>
        </w:rPr>
      </w:pPr>
      <w:r w:rsidRPr="009254C2">
        <w:rPr>
          <w:rFonts w:ascii="Arial" w:hAnsi="Arial" w:cs="Arial"/>
        </w:rPr>
        <w:t>f) Justificativa da inscrição;</w:t>
      </w:r>
    </w:p>
    <w:p w14:paraId="681E597A" w14:textId="77777777" w:rsidR="009254C2" w:rsidRDefault="009254C2" w:rsidP="009254C2">
      <w:pPr>
        <w:spacing w:after="0" w:line="360" w:lineRule="auto"/>
        <w:jc w:val="both"/>
        <w:rPr>
          <w:rFonts w:ascii="Arial" w:hAnsi="Arial" w:cs="Arial"/>
        </w:rPr>
      </w:pPr>
      <w:r w:rsidRPr="009254C2">
        <w:rPr>
          <w:rFonts w:ascii="Arial" w:hAnsi="Arial" w:cs="Arial"/>
        </w:rPr>
        <w:t>g) Informações complementares consideradas relevantes para a avaliação.</w:t>
      </w:r>
    </w:p>
    <w:p w14:paraId="1CAF0198" w14:textId="77777777" w:rsidR="009254C2" w:rsidRPr="009254C2" w:rsidRDefault="009254C2" w:rsidP="009254C2">
      <w:pPr>
        <w:spacing w:after="0" w:line="360" w:lineRule="auto"/>
        <w:jc w:val="both"/>
        <w:rPr>
          <w:rFonts w:ascii="Arial" w:hAnsi="Arial" w:cs="Arial"/>
        </w:rPr>
      </w:pPr>
    </w:p>
    <w:p w14:paraId="6F5B8E76" w14:textId="77777777" w:rsidR="009254C2" w:rsidRDefault="009254C2" w:rsidP="009254C2">
      <w:pPr>
        <w:spacing w:after="0" w:line="360" w:lineRule="auto"/>
        <w:jc w:val="both"/>
        <w:rPr>
          <w:rFonts w:ascii="Arial" w:hAnsi="Arial" w:cs="Arial"/>
          <w:b/>
          <w:bCs/>
        </w:rPr>
      </w:pPr>
      <w:r w:rsidRPr="009254C2">
        <w:rPr>
          <w:rFonts w:ascii="Arial" w:hAnsi="Arial" w:cs="Arial"/>
          <w:b/>
          <w:bCs/>
        </w:rPr>
        <w:t>4.2 Envio da Inscrição</w:t>
      </w:r>
    </w:p>
    <w:p w14:paraId="744C84A1" w14:textId="77777777" w:rsidR="009254C2" w:rsidRPr="009254C2" w:rsidRDefault="009254C2" w:rsidP="009254C2">
      <w:pPr>
        <w:spacing w:after="0" w:line="360" w:lineRule="auto"/>
        <w:jc w:val="both"/>
        <w:rPr>
          <w:rFonts w:ascii="Arial" w:hAnsi="Arial" w:cs="Arial"/>
          <w:b/>
          <w:bCs/>
        </w:rPr>
      </w:pPr>
    </w:p>
    <w:p w14:paraId="5B5C4D93" w14:textId="7C4A4DF4" w:rsidR="007347E1" w:rsidRDefault="007347E1" w:rsidP="009254C2">
      <w:pPr>
        <w:spacing w:after="0" w:line="360" w:lineRule="auto"/>
        <w:ind w:firstLine="708"/>
        <w:jc w:val="both"/>
        <w:rPr>
          <w:rFonts w:ascii="Arial" w:hAnsi="Arial" w:cs="Arial"/>
        </w:rPr>
      </w:pPr>
      <w:r w:rsidRPr="007347E1">
        <w:rPr>
          <w:rFonts w:ascii="Arial" w:hAnsi="Arial" w:cs="Arial"/>
        </w:rPr>
        <w:t>Após o preenchimento do formulário eletrônico, o sistema gerará automaticamente um arquivo PDF da inscrição, que deverá ser encaminhado ao endereço eletrônico</w:t>
      </w:r>
      <w:r>
        <w:rPr>
          <w:rFonts w:ascii="Arial" w:hAnsi="Arial" w:cs="Arial"/>
        </w:rPr>
        <w:t>:</w:t>
      </w:r>
      <w:r w:rsidRPr="007347E1">
        <w:rPr>
          <w:rFonts w:ascii="Arial" w:hAnsi="Arial" w:cs="Arial"/>
        </w:rPr>
        <w:t xml:space="preserve"> </w:t>
      </w:r>
      <w:hyperlink r:id="rId18" w:history="1">
        <w:r w:rsidRPr="007347E1">
          <w:rPr>
            <w:rStyle w:val="Hyperlink"/>
            <w:rFonts w:ascii="Arial" w:hAnsi="Arial" w:cs="Arial"/>
            <w:b/>
            <w:bCs/>
            <w:color w:val="000000" w:themeColor="text1"/>
            <w:u w:val="none"/>
          </w:rPr>
          <w:t>comendamariotourinho@gmail.com</w:t>
        </w:r>
      </w:hyperlink>
    </w:p>
    <w:p w14:paraId="243E23D2" w14:textId="51E50E24" w:rsidR="009254C2" w:rsidRDefault="009254C2" w:rsidP="009254C2">
      <w:pPr>
        <w:spacing w:after="0" w:line="360" w:lineRule="auto"/>
        <w:ind w:firstLine="708"/>
        <w:jc w:val="both"/>
        <w:rPr>
          <w:rFonts w:ascii="Arial" w:hAnsi="Arial" w:cs="Arial"/>
        </w:rPr>
      </w:pPr>
      <w:r w:rsidRPr="009254C2">
        <w:rPr>
          <w:rFonts w:ascii="Arial" w:hAnsi="Arial" w:cs="Arial"/>
        </w:rPr>
        <w:t>No assunto da mensagem deverá constar, obrigatoriamente, o nome da categoria na qual o trabalho está sendo inscrito.</w:t>
      </w:r>
      <w:r>
        <w:rPr>
          <w:rFonts w:ascii="Arial" w:hAnsi="Arial" w:cs="Arial"/>
        </w:rPr>
        <w:t xml:space="preserve"> </w:t>
      </w:r>
      <w:r w:rsidRPr="009254C2">
        <w:rPr>
          <w:rFonts w:ascii="Arial" w:hAnsi="Arial" w:cs="Arial"/>
        </w:rPr>
        <w:t>Somente serão consideradas válidas as inscrições cujo formulário tenha sido devidamente preenchido e cujo arquivo PDF correspondente tenha sido enviado dentro do prazo estabelecido neste edital.</w:t>
      </w:r>
    </w:p>
    <w:p w14:paraId="306C0081" w14:textId="77777777" w:rsidR="009254C2" w:rsidRPr="009254C2" w:rsidRDefault="009254C2" w:rsidP="009254C2">
      <w:pPr>
        <w:spacing w:after="0" w:line="360" w:lineRule="auto"/>
        <w:ind w:firstLine="708"/>
        <w:jc w:val="both"/>
        <w:rPr>
          <w:rFonts w:ascii="Arial" w:hAnsi="Arial" w:cs="Arial"/>
        </w:rPr>
      </w:pPr>
    </w:p>
    <w:p w14:paraId="7EF0FA10" w14:textId="77777777" w:rsidR="009254C2" w:rsidRDefault="009254C2" w:rsidP="009254C2">
      <w:pPr>
        <w:spacing w:after="0" w:line="360" w:lineRule="auto"/>
        <w:jc w:val="both"/>
        <w:rPr>
          <w:rFonts w:ascii="Arial" w:hAnsi="Arial" w:cs="Arial"/>
          <w:b/>
          <w:bCs/>
        </w:rPr>
      </w:pPr>
      <w:r w:rsidRPr="009254C2">
        <w:rPr>
          <w:rFonts w:ascii="Arial" w:hAnsi="Arial" w:cs="Arial"/>
          <w:b/>
          <w:bCs/>
        </w:rPr>
        <w:t>4.3 Quantidade de Inscrições</w:t>
      </w:r>
    </w:p>
    <w:p w14:paraId="52B602C0" w14:textId="77777777" w:rsidR="00115453" w:rsidRPr="009254C2" w:rsidRDefault="00115453" w:rsidP="009254C2">
      <w:pPr>
        <w:spacing w:after="0" w:line="360" w:lineRule="auto"/>
        <w:jc w:val="both"/>
        <w:rPr>
          <w:rFonts w:ascii="Arial" w:hAnsi="Arial" w:cs="Arial"/>
          <w:b/>
          <w:bCs/>
        </w:rPr>
      </w:pPr>
    </w:p>
    <w:p w14:paraId="17BD6049" w14:textId="77777777" w:rsidR="009254C2" w:rsidRPr="009254C2" w:rsidRDefault="009254C2" w:rsidP="009254C2">
      <w:pPr>
        <w:spacing w:after="0" w:line="360" w:lineRule="auto"/>
        <w:ind w:firstLine="708"/>
        <w:jc w:val="both"/>
        <w:rPr>
          <w:rFonts w:ascii="Arial" w:hAnsi="Arial" w:cs="Arial"/>
        </w:rPr>
      </w:pPr>
      <w:r w:rsidRPr="009254C2">
        <w:rPr>
          <w:rFonts w:ascii="Arial" w:hAnsi="Arial" w:cs="Arial"/>
        </w:rPr>
        <w:t xml:space="preserve">Cada pessoa física, pessoa jurídica, empresa, organização, instituição, veículo de comunicação, canal, agência, consultoria ou equipe poderá realizar até </w:t>
      </w:r>
      <w:r w:rsidRPr="009254C2">
        <w:rPr>
          <w:rFonts w:ascii="Arial" w:hAnsi="Arial" w:cs="Arial"/>
          <w:b/>
          <w:bCs/>
        </w:rPr>
        <w:t>03 (três) inscrições por categoria</w:t>
      </w:r>
      <w:r w:rsidRPr="009254C2">
        <w:rPr>
          <w:rFonts w:ascii="Arial" w:hAnsi="Arial" w:cs="Arial"/>
        </w:rPr>
        <w:t>.</w:t>
      </w:r>
    </w:p>
    <w:p w14:paraId="57239F1E" w14:textId="77777777" w:rsidR="009254C2" w:rsidRPr="009254C2" w:rsidRDefault="009254C2" w:rsidP="009254C2">
      <w:pPr>
        <w:spacing w:after="0" w:line="360" w:lineRule="auto"/>
        <w:ind w:firstLine="708"/>
        <w:jc w:val="both"/>
        <w:rPr>
          <w:rFonts w:ascii="Arial" w:hAnsi="Arial" w:cs="Arial"/>
        </w:rPr>
      </w:pPr>
      <w:r w:rsidRPr="009254C2">
        <w:rPr>
          <w:rFonts w:ascii="Arial" w:hAnsi="Arial" w:cs="Arial"/>
        </w:rPr>
        <w:t>O limite estabelecido refere-se ao número máximo de trabalhos, campanhas, programas, projetos, ações, conteúdos ou iniciativas que poderão ser inscritos em cada categoria.</w:t>
      </w:r>
    </w:p>
    <w:p w14:paraId="5EFD2F82" w14:textId="58E28748" w:rsidR="009254C2" w:rsidRPr="009254C2" w:rsidRDefault="009254C2" w:rsidP="009254C2">
      <w:pPr>
        <w:spacing w:after="0" w:line="360" w:lineRule="auto"/>
        <w:ind w:firstLine="708"/>
        <w:jc w:val="both"/>
        <w:rPr>
          <w:rFonts w:ascii="Arial" w:hAnsi="Arial" w:cs="Arial"/>
        </w:rPr>
      </w:pPr>
      <w:r w:rsidRPr="009254C2">
        <w:rPr>
          <w:rFonts w:ascii="Arial" w:hAnsi="Arial" w:cs="Arial"/>
        </w:rPr>
        <w:t>O mesmo participante poderá concorrer em mais de uma categoria, desde que respeitado o limite máximo de três inscrições em cada uma delas.</w:t>
      </w:r>
      <w:r>
        <w:rPr>
          <w:rFonts w:ascii="Arial" w:hAnsi="Arial" w:cs="Arial"/>
        </w:rPr>
        <w:t xml:space="preserve"> </w:t>
      </w:r>
      <w:r w:rsidRPr="009254C2">
        <w:rPr>
          <w:rFonts w:ascii="Arial" w:hAnsi="Arial" w:cs="Arial"/>
        </w:rPr>
        <w:t>Caso sejam identificadas mais de três inscrições do mesmo participante em uma mesma categoria, serão consideradas válidas apenas as três primeiras inscrições recebidas, observada a ordem cronológica de envio, sendo as demais automaticamente desclassificadas.</w:t>
      </w:r>
    </w:p>
    <w:p w14:paraId="321470FC" w14:textId="77777777" w:rsidR="009254C2" w:rsidRPr="009254C2" w:rsidRDefault="009254C2" w:rsidP="009254C2">
      <w:pPr>
        <w:spacing w:after="0" w:line="360" w:lineRule="auto"/>
        <w:ind w:firstLine="708"/>
        <w:jc w:val="both"/>
        <w:rPr>
          <w:rFonts w:ascii="Arial" w:hAnsi="Arial" w:cs="Arial"/>
        </w:rPr>
      </w:pPr>
      <w:r w:rsidRPr="009254C2">
        <w:rPr>
          <w:rFonts w:ascii="Arial" w:hAnsi="Arial" w:cs="Arial"/>
        </w:rPr>
        <w:t>Para fins deste edital, considera-se participante a pessoa física ou jurídica responsável pela inscrição indicada no respectivo formulário eletrônico.</w:t>
      </w:r>
    </w:p>
    <w:p w14:paraId="7939F1F2" w14:textId="77777777" w:rsidR="009254C2" w:rsidRPr="009254C2" w:rsidRDefault="009254C2" w:rsidP="009254C2">
      <w:pPr>
        <w:spacing w:after="0" w:line="360" w:lineRule="auto"/>
        <w:jc w:val="both"/>
        <w:rPr>
          <w:rFonts w:ascii="Arial" w:hAnsi="Arial" w:cs="Arial"/>
        </w:rPr>
      </w:pPr>
    </w:p>
    <w:p w14:paraId="1B4F1870" w14:textId="77777777" w:rsidR="009254C2" w:rsidRDefault="009254C2" w:rsidP="009254C2">
      <w:pPr>
        <w:spacing w:after="0" w:line="360" w:lineRule="auto"/>
        <w:jc w:val="both"/>
        <w:rPr>
          <w:rFonts w:ascii="Arial" w:hAnsi="Arial" w:cs="Arial"/>
          <w:b/>
          <w:bCs/>
        </w:rPr>
      </w:pPr>
      <w:r w:rsidRPr="009254C2">
        <w:rPr>
          <w:rFonts w:ascii="Arial" w:hAnsi="Arial" w:cs="Arial"/>
          <w:b/>
          <w:bCs/>
        </w:rPr>
        <w:t>4.4 Responsabilidade pelas Informações</w:t>
      </w:r>
    </w:p>
    <w:p w14:paraId="7B4F2B7E" w14:textId="77777777" w:rsidR="00115453" w:rsidRPr="009254C2" w:rsidRDefault="00115453" w:rsidP="009254C2">
      <w:pPr>
        <w:spacing w:after="0" w:line="360" w:lineRule="auto"/>
        <w:jc w:val="both"/>
        <w:rPr>
          <w:rFonts w:ascii="Arial" w:hAnsi="Arial" w:cs="Arial"/>
          <w:b/>
          <w:bCs/>
        </w:rPr>
      </w:pPr>
    </w:p>
    <w:p w14:paraId="44693A3C" w14:textId="77777777" w:rsidR="009254C2" w:rsidRPr="009254C2" w:rsidRDefault="009254C2" w:rsidP="009254C2">
      <w:pPr>
        <w:spacing w:after="0" w:line="360" w:lineRule="auto"/>
        <w:ind w:firstLine="708"/>
        <w:jc w:val="both"/>
        <w:rPr>
          <w:rFonts w:ascii="Arial" w:hAnsi="Arial" w:cs="Arial"/>
        </w:rPr>
      </w:pPr>
      <w:r w:rsidRPr="009254C2">
        <w:rPr>
          <w:rFonts w:ascii="Arial" w:hAnsi="Arial" w:cs="Arial"/>
        </w:rPr>
        <w:t>O responsável pela inscrição declara, ao submeter o formulário, que todas as informações prestadas são verdadeiras e que possui autorização para representar os profissionais, equipes, empresas, organizações ou instituições eventualmente mencionados na inscrição.</w:t>
      </w:r>
    </w:p>
    <w:p w14:paraId="13EBD675" w14:textId="77777777" w:rsidR="009254C2" w:rsidRDefault="009254C2" w:rsidP="009254C2">
      <w:pPr>
        <w:spacing w:after="0" w:line="360" w:lineRule="auto"/>
        <w:ind w:firstLine="708"/>
        <w:jc w:val="both"/>
        <w:rPr>
          <w:rFonts w:ascii="Arial" w:hAnsi="Arial" w:cs="Arial"/>
        </w:rPr>
      </w:pPr>
      <w:r w:rsidRPr="009254C2">
        <w:rPr>
          <w:rFonts w:ascii="Arial" w:hAnsi="Arial" w:cs="Arial"/>
        </w:rPr>
        <w:t>A APCA poderá solicitar documentos, informações complementares ou comprovações sempre que julgar necessário para a validação da inscrição ou para subsidiar o processo de avaliação.</w:t>
      </w:r>
    </w:p>
    <w:p w14:paraId="3922B489" w14:textId="77777777" w:rsidR="009254C2" w:rsidRPr="009254C2" w:rsidRDefault="009254C2" w:rsidP="009254C2">
      <w:pPr>
        <w:spacing w:after="0" w:line="360" w:lineRule="auto"/>
        <w:jc w:val="both"/>
        <w:rPr>
          <w:rFonts w:ascii="Arial" w:hAnsi="Arial" w:cs="Arial"/>
        </w:rPr>
      </w:pPr>
    </w:p>
    <w:p w14:paraId="598F04FE" w14:textId="6B48C11C" w:rsidR="009254C2" w:rsidRDefault="009254C2">
      <w:pPr>
        <w:pStyle w:val="PargrafodaLista"/>
        <w:numPr>
          <w:ilvl w:val="1"/>
          <w:numId w:val="4"/>
        </w:numPr>
        <w:spacing w:after="0" w:line="360" w:lineRule="auto"/>
        <w:jc w:val="both"/>
        <w:rPr>
          <w:rFonts w:ascii="Arial" w:hAnsi="Arial" w:cs="Arial"/>
          <w:b/>
          <w:bCs/>
        </w:rPr>
      </w:pPr>
      <w:r w:rsidRPr="009254C2">
        <w:rPr>
          <w:rFonts w:ascii="Arial" w:hAnsi="Arial" w:cs="Arial"/>
          <w:b/>
          <w:bCs/>
        </w:rPr>
        <w:t>Categorias Especiais</w:t>
      </w:r>
    </w:p>
    <w:p w14:paraId="0BFA92A4" w14:textId="77777777" w:rsidR="00115453" w:rsidRPr="009254C2" w:rsidRDefault="00115453" w:rsidP="00115453">
      <w:pPr>
        <w:pStyle w:val="PargrafodaLista"/>
        <w:spacing w:after="0" w:line="360" w:lineRule="auto"/>
        <w:ind w:left="360"/>
        <w:jc w:val="both"/>
        <w:rPr>
          <w:rFonts w:ascii="Arial" w:hAnsi="Arial" w:cs="Arial"/>
          <w:b/>
          <w:bCs/>
        </w:rPr>
      </w:pPr>
    </w:p>
    <w:p w14:paraId="63C1E746" w14:textId="799A2BB0" w:rsidR="009254C2" w:rsidRPr="009254C2" w:rsidRDefault="009254C2" w:rsidP="009254C2">
      <w:pPr>
        <w:spacing w:after="0" w:line="360" w:lineRule="auto"/>
        <w:ind w:firstLine="360"/>
        <w:jc w:val="both"/>
        <w:rPr>
          <w:rFonts w:ascii="Arial" w:hAnsi="Arial" w:cs="Arial"/>
        </w:rPr>
      </w:pPr>
      <w:r w:rsidRPr="009254C2">
        <w:rPr>
          <w:rFonts w:ascii="Arial" w:hAnsi="Arial" w:cs="Arial"/>
        </w:rPr>
        <w:t xml:space="preserve">As categorias </w:t>
      </w:r>
      <w:r>
        <w:rPr>
          <w:rFonts w:ascii="Arial" w:hAnsi="Arial" w:cs="Arial"/>
        </w:rPr>
        <w:t xml:space="preserve">09 e 10, </w:t>
      </w:r>
      <w:r w:rsidRPr="009254C2">
        <w:rPr>
          <w:rFonts w:ascii="Arial" w:hAnsi="Arial" w:cs="Arial"/>
        </w:rPr>
        <w:t>Referência em Comunicação na Administração e Referência em Jornalismo em Administração são de indicação exclusiva dos membros da Academia Paraibana de Ciência da Administração (APCA), não sendo admitidas inscrições espontâneas, candidaturas próprias ou indicações realizadas por terceiros.</w:t>
      </w:r>
    </w:p>
    <w:p w14:paraId="41361558" w14:textId="544B6392" w:rsidR="009254C2" w:rsidRPr="009254C2" w:rsidRDefault="009254C2" w:rsidP="009254C2">
      <w:pPr>
        <w:spacing w:after="0" w:line="360" w:lineRule="auto"/>
        <w:ind w:firstLine="360"/>
        <w:jc w:val="both"/>
        <w:rPr>
          <w:rFonts w:ascii="Arial" w:hAnsi="Arial" w:cs="Arial"/>
        </w:rPr>
      </w:pPr>
      <w:r w:rsidRPr="009254C2">
        <w:rPr>
          <w:rFonts w:ascii="Arial" w:hAnsi="Arial" w:cs="Arial"/>
        </w:rPr>
        <w:t xml:space="preserve">Para a formalização da indicação, deverão ser informados os dados do acadêmico membro da APCA responsável pela indicação, os dados do profissional indicado, um breve currículo e a respectiva justificativa, conforme formulário </w:t>
      </w:r>
      <w:r w:rsidR="00072455">
        <w:rPr>
          <w:rFonts w:ascii="Arial" w:hAnsi="Arial" w:cs="Arial"/>
        </w:rPr>
        <w:t xml:space="preserve">de indicação interna </w:t>
      </w:r>
      <w:r w:rsidRPr="009254C2">
        <w:rPr>
          <w:rFonts w:ascii="Arial" w:hAnsi="Arial" w:cs="Arial"/>
        </w:rPr>
        <w:t>disponibilizado pela Comissão Organizadora.</w:t>
      </w:r>
      <w:r>
        <w:rPr>
          <w:rFonts w:ascii="Arial" w:hAnsi="Arial" w:cs="Arial"/>
        </w:rPr>
        <w:t xml:space="preserve"> </w:t>
      </w:r>
    </w:p>
    <w:p w14:paraId="0A90793A" w14:textId="77777777" w:rsidR="009254C2" w:rsidRPr="009254C2" w:rsidRDefault="009254C2" w:rsidP="009254C2">
      <w:pPr>
        <w:spacing w:after="0" w:line="360" w:lineRule="auto"/>
        <w:jc w:val="both"/>
        <w:rPr>
          <w:rFonts w:ascii="Arial" w:hAnsi="Arial" w:cs="Arial"/>
        </w:rPr>
      </w:pPr>
    </w:p>
    <w:p w14:paraId="1480023A" w14:textId="77777777" w:rsidR="009254C2" w:rsidRPr="009254C2" w:rsidRDefault="009254C2" w:rsidP="009254C2">
      <w:pPr>
        <w:spacing w:after="0" w:line="360" w:lineRule="auto"/>
        <w:jc w:val="both"/>
        <w:rPr>
          <w:rFonts w:ascii="Arial" w:hAnsi="Arial" w:cs="Arial"/>
          <w:b/>
          <w:bCs/>
        </w:rPr>
      </w:pPr>
      <w:r w:rsidRPr="009254C2">
        <w:rPr>
          <w:rFonts w:ascii="Arial" w:hAnsi="Arial" w:cs="Arial"/>
          <w:b/>
          <w:bCs/>
        </w:rPr>
        <w:t>4.6 Homologação das Inscrições</w:t>
      </w:r>
    </w:p>
    <w:p w14:paraId="0DE229F0" w14:textId="77777777" w:rsidR="009254C2" w:rsidRPr="009254C2" w:rsidRDefault="009254C2" w:rsidP="009254C2">
      <w:pPr>
        <w:spacing w:after="0" w:line="360" w:lineRule="auto"/>
        <w:ind w:firstLine="708"/>
        <w:jc w:val="both"/>
        <w:rPr>
          <w:rFonts w:ascii="Arial" w:hAnsi="Arial" w:cs="Arial"/>
        </w:rPr>
      </w:pPr>
      <w:r w:rsidRPr="009254C2">
        <w:rPr>
          <w:rFonts w:ascii="Arial" w:hAnsi="Arial" w:cs="Arial"/>
        </w:rPr>
        <w:t>A Comissão Organizadora realizará a conferência das inscrições recebidas e homologará aquelas que atenderem às exigências deste edital.</w:t>
      </w:r>
    </w:p>
    <w:p w14:paraId="386F9EE0" w14:textId="77777777" w:rsidR="009254C2" w:rsidRPr="009254C2" w:rsidRDefault="009254C2" w:rsidP="009254C2">
      <w:pPr>
        <w:spacing w:after="0" w:line="360" w:lineRule="auto"/>
        <w:ind w:firstLine="708"/>
        <w:jc w:val="both"/>
        <w:rPr>
          <w:rFonts w:ascii="Arial" w:hAnsi="Arial" w:cs="Arial"/>
        </w:rPr>
      </w:pPr>
      <w:r w:rsidRPr="009254C2">
        <w:rPr>
          <w:rFonts w:ascii="Arial" w:hAnsi="Arial" w:cs="Arial"/>
        </w:rPr>
        <w:t>Serão indeferidas as inscrições que:</w:t>
      </w:r>
    </w:p>
    <w:p w14:paraId="2D2EC42E" w14:textId="77777777" w:rsidR="009254C2" w:rsidRPr="009254C2" w:rsidRDefault="009254C2" w:rsidP="009254C2">
      <w:pPr>
        <w:spacing w:after="0" w:line="360" w:lineRule="auto"/>
        <w:jc w:val="both"/>
        <w:rPr>
          <w:rFonts w:ascii="Arial" w:hAnsi="Arial" w:cs="Arial"/>
        </w:rPr>
      </w:pPr>
      <w:r w:rsidRPr="009254C2">
        <w:rPr>
          <w:rFonts w:ascii="Arial" w:hAnsi="Arial" w:cs="Arial"/>
        </w:rPr>
        <w:t>I – Forem enviadas fora do prazo;</w:t>
      </w:r>
    </w:p>
    <w:p w14:paraId="7628D327" w14:textId="77777777" w:rsidR="009254C2" w:rsidRPr="009254C2" w:rsidRDefault="009254C2" w:rsidP="009254C2">
      <w:pPr>
        <w:spacing w:after="0" w:line="360" w:lineRule="auto"/>
        <w:jc w:val="both"/>
        <w:rPr>
          <w:rFonts w:ascii="Arial" w:hAnsi="Arial" w:cs="Arial"/>
        </w:rPr>
      </w:pPr>
      <w:r w:rsidRPr="009254C2">
        <w:rPr>
          <w:rFonts w:ascii="Arial" w:hAnsi="Arial" w:cs="Arial"/>
        </w:rPr>
        <w:t>II – Apresentarem informações incompletas ou inconsistentes;</w:t>
      </w:r>
    </w:p>
    <w:p w14:paraId="17397316" w14:textId="77777777" w:rsidR="009254C2" w:rsidRPr="009254C2" w:rsidRDefault="009254C2" w:rsidP="009254C2">
      <w:pPr>
        <w:spacing w:after="0" w:line="360" w:lineRule="auto"/>
        <w:jc w:val="both"/>
        <w:rPr>
          <w:rFonts w:ascii="Arial" w:hAnsi="Arial" w:cs="Arial"/>
        </w:rPr>
      </w:pPr>
      <w:r w:rsidRPr="009254C2">
        <w:rPr>
          <w:rFonts w:ascii="Arial" w:hAnsi="Arial" w:cs="Arial"/>
        </w:rPr>
        <w:t>III – Não se enquadrarem na categoria escolhida;</w:t>
      </w:r>
    </w:p>
    <w:p w14:paraId="1200C679" w14:textId="77777777" w:rsidR="009254C2" w:rsidRPr="009254C2" w:rsidRDefault="009254C2" w:rsidP="009254C2">
      <w:pPr>
        <w:spacing w:after="0" w:line="360" w:lineRule="auto"/>
        <w:jc w:val="both"/>
        <w:rPr>
          <w:rFonts w:ascii="Arial" w:hAnsi="Arial" w:cs="Arial"/>
        </w:rPr>
      </w:pPr>
      <w:r w:rsidRPr="009254C2">
        <w:rPr>
          <w:rFonts w:ascii="Arial" w:hAnsi="Arial" w:cs="Arial"/>
        </w:rPr>
        <w:t>IV – Não possuírem relação com a Administração ou com os objetivos da premiação;</w:t>
      </w:r>
    </w:p>
    <w:p w14:paraId="42CABB44" w14:textId="77777777" w:rsidR="009254C2" w:rsidRPr="009254C2" w:rsidRDefault="009254C2" w:rsidP="009254C2">
      <w:pPr>
        <w:spacing w:after="0" w:line="360" w:lineRule="auto"/>
        <w:jc w:val="both"/>
        <w:rPr>
          <w:rFonts w:ascii="Arial" w:hAnsi="Arial" w:cs="Arial"/>
        </w:rPr>
      </w:pPr>
      <w:r w:rsidRPr="009254C2">
        <w:rPr>
          <w:rFonts w:ascii="Arial" w:hAnsi="Arial" w:cs="Arial"/>
        </w:rPr>
        <w:t>V – Descumprirem quaisquer disposições previstas neste edital.</w:t>
      </w:r>
    </w:p>
    <w:p w14:paraId="767EF917" w14:textId="77777777" w:rsidR="009254C2" w:rsidRPr="009254C2" w:rsidRDefault="009254C2" w:rsidP="009254C2">
      <w:pPr>
        <w:spacing w:after="0" w:line="360" w:lineRule="auto"/>
        <w:ind w:firstLine="708"/>
        <w:jc w:val="both"/>
        <w:rPr>
          <w:rFonts w:ascii="Arial" w:hAnsi="Arial" w:cs="Arial"/>
        </w:rPr>
      </w:pPr>
      <w:r w:rsidRPr="009254C2">
        <w:rPr>
          <w:rFonts w:ascii="Arial" w:hAnsi="Arial" w:cs="Arial"/>
        </w:rPr>
        <w:t>A homologação da inscrição não implica classificação, premiação ou aprovação do trabalho, constituindo apenas o reconhecimento do atendimento aos requisitos formais de participação.</w:t>
      </w:r>
    </w:p>
    <w:p w14:paraId="62514429" w14:textId="77777777" w:rsidR="00891903" w:rsidRPr="00F22455" w:rsidRDefault="00891903" w:rsidP="00F22455">
      <w:pPr>
        <w:spacing w:after="0" w:line="360" w:lineRule="auto"/>
        <w:jc w:val="both"/>
        <w:rPr>
          <w:rFonts w:ascii="Arial" w:hAnsi="Arial" w:cs="Arial"/>
          <w:b/>
          <w:bCs/>
        </w:rPr>
      </w:pPr>
    </w:p>
    <w:p w14:paraId="6523C6A3" w14:textId="59158E48" w:rsidR="00B725B5" w:rsidRPr="00F22455" w:rsidRDefault="00F22455" w:rsidP="00F22455">
      <w:pPr>
        <w:spacing w:after="0" w:line="360" w:lineRule="auto"/>
        <w:jc w:val="both"/>
        <w:rPr>
          <w:rFonts w:ascii="Arial" w:hAnsi="Arial" w:cs="Arial"/>
          <w:b/>
          <w:bCs/>
        </w:rPr>
      </w:pPr>
      <w:r w:rsidRPr="00F22455">
        <w:rPr>
          <w:rFonts w:ascii="Arial" w:hAnsi="Arial" w:cs="Arial"/>
          <w:b/>
          <w:bCs/>
        </w:rPr>
        <w:t>5. COMISSÃO JULGADORA</w:t>
      </w:r>
    </w:p>
    <w:p w14:paraId="25FD5583" w14:textId="77777777" w:rsidR="00295B44" w:rsidRDefault="00295B44" w:rsidP="00295B44">
      <w:pPr>
        <w:spacing w:after="0" w:line="360" w:lineRule="auto"/>
        <w:jc w:val="both"/>
        <w:rPr>
          <w:rFonts w:ascii="Arial" w:hAnsi="Arial" w:cs="Arial"/>
        </w:rPr>
      </w:pPr>
    </w:p>
    <w:p w14:paraId="324A29C2" w14:textId="3B67B919" w:rsidR="00295B44" w:rsidRPr="00295B44" w:rsidRDefault="00295B44" w:rsidP="003E3C84">
      <w:pPr>
        <w:spacing w:after="0" w:line="360" w:lineRule="auto"/>
        <w:ind w:firstLine="708"/>
        <w:jc w:val="both"/>
        <w:rPr>
          <w:rFonts w:ascii="Arial" w:hAnsi="Arial" w:cs="Arial"/>
        </w:rPr>
      </w:pPr>
      <w:r w:rsidRPr="00295B44">
        <w:rPr>
          <w:rFonts w:ascii="Arial" w:hAnsi="Arial" w:cs="Arial"/>
        </w:rPr>
        <w:t xml:space="preserve">A avaliação dos trabalhos inscritos será realizada por uma Comissão Julgadora composta por, no mínimo, cinco </w:t>
      </w:r>
      <w:r w:rsidR="007347E1">
        <w:rPr>
          <w:rFonts w:ascii="Arial" w:hAnsi="Arial" w:cs="Arial"/>
        </w:rPr>
        <w:t>(</w:t>
      </w:r>
      <w:r w:rsidR="007374D7">
        <w:rPr>
          <w:rFonts w:ascii="Arial" w:hAnsi="Arial" w:cs="Arial"/>
        </w:rPr>
        <w:t>5</w:t>
      </w:r>
      <w:r w:rsidR="007347E1">
        <w:rPr>
          <w:rFonts w:ascii="Arial" w:hAnsi="Arial" w:cs="Arial"/>
        </w:rPr>
        <w:t>)</w:t>
      </w:r>
      <w:r w:rsidRPr="00295B44">
        <w:rPr>
          <w:rFonts w:ascii="Arial" w:hAnsi="Arial" w:cs="Arial"/>
        </w:rPr>
        <w:t xml:space="preserve"> membros </w:t>
      </w:r>
      <w:r w:rsidR="007374D7">
        <w:rPr>
          <w:rFonts w:ascii="Arial" w:hAnsi="Arial" w:cs="Arial"/>
        </w:rPr>
        <w:t xml:space="preserve">titulares </w:t>
      </w:r>
      <w:r w:rsidRPr="00295B44">
        <w:rPr>
          <w:rFonts w:ascii="Arial" w:hAnsi="Arial" w:cs="Arial"/>
        </w:rPr>
        <w:t>designados pela Diretoria da Academia Paraibana de Ciência da Administração (APCA).</w:t>
      </w:r>
    </w:p>
    <w:p w14:paraId="6230B54A" w14:textId="77777777" w:rsidR="00295B44" w:rsidRPr="00295B44" w:rsidRDefault="00295B44" w:rsidP="003E3C84">
      <w:pPr>
        <w:spacing w:after="0" w:line="360" w:lineRule="auto"/>
        <w:ind w:firstLine="708"/>
        <w:jc w:val="both"/>
        <w:rPr>
          <w:rFonts w:ascii="Arial" w:hAnsi="Arial" w:cs="Arial"/>
        </w:rPr>
      </w:pPr>
      <w:r w:rsidRPr="00295B44">
        <w:rPr>
          <w:rFonts w:ascii="Arial" w:hAnsi="Arial" w:cs="Arial"/>
        </w:rPr>
        <w:t>A Comissão será formada prioritariamente por acadêmicos membros da APCA, com reconhecida atuação profissional, acadêmica ou científica na área da Administração, podendo ainda contar com profissionais convidados das áreas de Comunicação, Jornalismo, Marketing, Gestão ou áreas correlatas.</w:t>
      </w:r>
    </w:p>
    <w:p w14:paraId="01A7D278" w14:textId="77777777" w:rsidR="00295B44" w:rsidRDefault="00295B44" w:rsidP="003E3C84">
      <w:pPr>
        <w:spacing w:after="0" w:line="360" w:lineRule="auto"/>
        <w:ind w:firstLine="708"/>
        <w:jc w:val="both"/>
        <w:rPr>
          <w:rFonts w:ascii="Arial" w:hAnsi="Arial" w:cs="Arial"/>
        </w:rPr>
      </w:pPr>
      <w:r w:rsidRPr="00295B44">
        <w:rPr>
          <w:rFonts w:ascii="Arial" w:hAnsi="Arial" w:cs="Arial"/>
        </w:rPr>
        <w:t>A Comissão Julgadora atuará de forma técnica, imparcial, autônoma e sigilosa, observando os critérios de avaliação estabelecidos neste edital.</w:t>
      </w:r>
    </w:p>
    <w:p w14:paraId="0C1CC3D7" w14:textId="77777777" w:rsidR="00237EA4" w:rsidRPr="00EA1975" w:rsidRDefault="00237EA4" w:rsidP="00EA1975">
      <w:pPr>
        <w:spacing w:after="0" w:line="360" w:lineRule="auto"/>
        <w:ind w:firstLine="360"/>
        <w:jc w:val="both"/>
        <w:rPr>
          <w:rFonts w:ascii="Arial" w:hAnsi="Arial" w:cs="Arial"/>
        </w:rPr>
      </w:pPr>
      <w:r w:rsidRPr="00EA1975">
        <w:rPr>
          <w:rFonts w:ascii="Arial" w:hAnsi="Arial" w:cs="Arial"/>
        </w:rPr>
        <w:t>Os membros da Comissão não poderão:</w:t>
      </w:r>
    </w:p>
    <w:p w14:paraId="0B2EBB4F" w14:textId="77777777" w:rsidR="00237EA4" w:rsidRPr="00237EA4" w:rsidRDefault="00237EA4">
      <w:pPr>
        <w:pStyle w:val="PargrafodaLista"/>
        <w:numPr>
          <w:ilvl w:val="0"/>
          <w:numId w:val="3"/>
        </w:numPr>
        <w:spacing w:after="0" w:line="360" w:lineRule="auto"/>
        <w:ind w:left="0" w:firstLine="0"/>
        <w:rPr>
          <w:rFonts w:ascii="Arial" w:hAnsi="Arial" w:cs="Arial"/>
        </w:rPr>
      </w:pPr>
      <w:r w:rsidRPr="00237EA4">
        <w:rPr>
          <w:rFonts w:ascii="Arial" w:hAnsi="Arial" w:cs="Arial"/>
        </w:rPr>
        <w:t>Participar da premiação como concorrentes;</w:t>
      </w:r>
    </w:p>
    <w:p w14:paraId="64FCFC39" w14:textId="4981E4AB" w:rsidR="00237EA4" w:rsidRPr="00237EA4" w:rsidRDefault="00237EA4">
      <w:pPr>
        <w:pStyle w:val="PargrafodaLista"/>
        <w:numPr>
          <w:ilvl w:val="0"/>
          <w:numId w:val="3"/>
        </w:numPr>
        <w:spacing w:after="0" w:line="360" w:lineRule="auto"/>
        <w:ind w:left="0" w:firstLine="0"/>
        <w:rPr>
          <w:rFonts w:ascii="Arial" w:hAnsi="Arial" w:cs="Arial"/>
        </w:rPr>
      </w:pPr>
      <w:r w:rsidRPr="00237EA4">
        <w:rPr>
          <w:rFonts w:ascii="Arial" w:hAnsi="Arial" w:cs="Arial"/>
        </w:rPr>
        <w:t>Avaliar trabalhos de autoria própria;</w:t>
      </w:r>
    </w:p>
    <w:p w14:paraId="4691D949" w14:textId="172E5FDF" w:rsidR="00237EA4" w:rsidRPr="00237EA4" w:rsidRDefault="00237EA4">
      <w:pPr>
        <w:pStyle w:val="PargrafodaLista"/>
        <w:numPr>
          <w:ilvl w:val="0"/>
          <w:numId w:val="3"/>
        </w:numPr>
        <w:spacing w:after="0" w:line="360" w:lineRule="auto"/>
        <w:ind w:left="0" w:firstLine="0"/>
        <w:rPr>
          <w:rFonts w:ascii="Arial" w:hAnsi="Arial" w:cs="Arial"/>
        </w:rPr>
      </w:pPr>
      <w:r w:rsidRPr="00237EA4">
        <w:rPr>
          <w:rFonts w:ascii="Arial" w:hAnsi="Arial" w:cs="Arial"/>
        </w:rPr>
        <w:t>Avaliar trabalhos nos quais possuam participação direta na produção ou coordenação.</w:t>
      </w:r>
    </w:p>
    <w:p w14:paraId="16763D17" w14:textId="77777777" w:rsidR="003E3C84" w:rsidRDefault="00237EA4" w:rsidP="003E3C84">
      <w:pPr>
        <w:spacing w:after="0" w:line="360" w:lineRule="auto"/>
        <w:ind w:firstLine="360"/>
        <w:jc w:val="both"/>
        <w:rPr>
          <w:rFonts w:ascii="Arial" w:hAnsi="Arial" w:cs="Arial"/>
        </w:rPr>
      </w:pPr>
      <w:r w:rsidRPr="00237EA4">
        <w:rPr>
          <w:rFonts w:ascii="Arial" w:hAnsi="Arial" w:cs="Arial"/>
        </w:rPr>
        <w:t>O vínculo profissional, acadêmico ou institucional do avaliador com empresas, universidades, organizações ou veículos participantes não impedirá sua atuação na Comissão Julgadora, desde que não haja participação direta no trabalho inscrito.</w:t>
      </w:r>
      <w:r>
        <w:rPr>
          <w:rFonts w:ascii="Arial" w:hAnsi="Arial" w:cs="Arial"/>
        </w:rPr>
        <w:t xml:space="preserve"> </w:t>
      </w:r>
    </w:p>
    <w:p w14:paraId="5B2C5DF2" w14:textId="4891DA17" w:rsidR="00237EA4" w:rsidRPr="00237EA4" w:rsidRDefault="00237EA4" w:rsidP="003E3C84">
      <w:pPr>
        <w:spacing w:after="0" w:line="360" w:lineRule="auto"/>
        <w:ind w:firstLine="360"/>
        <w:jc w:val="both"/>
        <w:rPr>
          <w:rFonts w:ascii="Arial" w:hAnsi="Arial" w:cs="Arial"/>
        </w:rPr>
      </w:pPr>
      <w:r w:rsidRPr="00237EA4">
        <w:rPr>
          <w:rFonts w:ascii="Arial" w:hAnsi="Arial" w:cs="Arial"/>
        </w:rPr>
        <w:t>Nos casos de impedimento ou conflito de interesse, o avaliador deverá declarar-se impedido de participar da análise e votação do respectivo trabalho.</w:t>
      </w:r>
      <w:r w:rsidR="003E3C84">
        <w:rPr>
          <w:rFonts w:ascii="Arial" w:hAnsi="Arial" w:cs="Arial"/>
        </w:rPr>
        <w:t xml:space="preserve"> </w:t>
      </w:r>
      <w:r w:rsidRPr="00237EA4">
        <w:rPr>
          <w:rFonts w:ascii="Arial" w:hAnsi="Arial" w:cs="Arial"/>
        </w:rPr>
        <w:t>As decisões da Comissão Julgadora serão soberanas, definitivas e irrecorríveis, não cabendo recursos em nenhuma instância.</w:t>
      </w:r>
    </w:p>
    <w:p w14:paraId="2BCFC304" w14:textId="77777777" w:rsidR="001E3704" w:rsidRPr="00F22455" w:rsidRDefault="001E3704" w:rsidP="00F22455">
      <w:pPr>
        <w:spacing w:after="0" w:line="360" w:lineRule="auto"/>
        <w:jc w:val="both"/>
        <w:rPr>
          <w:rFonts w:ascii="Arial" w:hAnsi="Arial" w:cs="Arial"/>
        </w:rPr>
      </w:pPr>
    </w:p>
    <w:p w14:paraId="5321E151" w14:textId="46CE4E7E" w:rsidR="00B725B5" w:rsidRDefault="00F22455">
      <w:pPr>
        <w:pStyle w:val="PargrafodaLista"/>
        <w:numPr>
          <w:ilvl w:val="0"/>
          <w:numId w:val="1"/>
        </w:numPr>
        <w:spacing w:after="0" w:line="360" w:lineRule="auto"/>
        <w:ind w:left="426"/>
        <w:jc w:val="both"/>
        <w:rPr>
          <w:rFonts w:ascii="Arial" w:hAnsi="Arial" w:cs="Arial"/>
          <w:b/>
          <w:bCs/>
        </w:rPr>
      </w:pPr>
      <w:r w:rsidRPr="00F22455">
        <w:rPr>
          <w:rFonts w:ascii="Arial" w:hAnsi="Arial" w:cs="Arial"/>
          <w:b/>
          <w:bCs/>
        </w:rPr>
        <w:t>CRITÉRIOS DE AVALIAÇÃO</w:t>
      </w:r>
    </w:p>
    <w:p w14:paraId="199A7270" w14:textId="77777777" w:rsidR="00D40F8D" w:rsidRDefault="00D40F8D" w:rsidP="00D40F8D">
      <w:pPr>
        <w:pStyle w:val="PargrafodaLista"/>
        <w:spacing w:after="0" w:line="360" w:lineRule="auto"/>
        <w:ind w:left="426"/>
        <w:jc w:val="both"/>
        <w:rPr>
          <w:rFonts w:ascii="Arial" w:hAnsi="Arial" w:cs="Arial"/>
          <w:b/>
          <w:bCs/>
        </w:rPr>
      </w:pPr>
    </w:p>
    <w:p w14:paraId="7BE00ACC" w14:textId="51A94C79" w:rsidR="00D40F8D" w:rsidRDefault="009254C2" w:rsidP="00D07497">
      <w:pPr>
        <w:pStyle w:val="PargrafodaLista"/>
        <w:tabs>
          <w:tab w:val="left" w:pos="0"/>
        </w:tabs>
        <w:spacing w:after="0" w:line="360" w:lineRule="auto"/>
        <w:ind w:left="0"/>
        <w:jc w:val="both"/>
        <w:rPr>
          <w:rFonts w:ascii="Arial" w:hAnsi="Arial" w:cs="Arial"/>
        </w:rPr>
      </w:pPr>
      <w:r>
        <w:rPr>
          <w:rFonts w:ascii="Arial" w:hAnsi="Arial" w:cs="Arial"/>
        </w:rPr>
        <w:tab/>
      </w:r>
      <w:r w:rsidR="00D40F8D" w:rsidRPr="00D07497">
        <w:rPr>
          <w:rFonts w:ascii="Arial" w:hAnsi="Arial" w:cs="Arial"/>
        </w:rPr>
        <w:t>Os trabalhos inscritos serão avaliados pela Comissão Julgadora com base nos critérios estabelecidos neste edital e detalhados nos Anexos I, II e III, os quais integram este instrumento para todos os fins.</w:t>
      </w:r>
    </w:p>
    <w:p w14:paraId="662FC5D2" w14:textId="77777777" w:rsidR="00D07497" w:rsidRPr="00D07497" w:rsidRDefault="00D07497" w:rsidP="00D07497">
      <w:pPr>
        <w:pStyle w:val="PargrafodaLista"/>
        <w:tabs>
          <w:tab w:val="left" w:pos="0"/>
        </w:tabs>
        <w:spacing w:after="0" w:line="360" w:lineRule="auto"/>
        <w:ind w:left="0"/>
        <w:jc w:val="both"/>
        <w:rPr>
          <w:rFonts w:ascii="Arial" w:hAnsi="Arial" w:cs="Arial"/>
        </w:rPr>
      </w:pPr>
    </w:p>
    <w:p w14:paraId="5D0B3FB3" w14:textId="77777777" w:rsidR="00D40F8D" w:rsidRPr="00D07497" w:rsidRDefault="00D40F8D" w:rsidP="00D07497">
      <w:pPr>
        <w:pStyle w:val="PargrafodaLista"/>
        <w:tabs>
          <w:tab w:val="left" w:pos="0"/>
        </w:tabs>
        <w:spacing w:after="0" w:line="360" w:lineRule="auto"/>
        <w:ind w:left="0"/>
        <w:jc w:val="both"/>
        <w:rPr>
          <w:rFonts w:ascii="Arial" w:hAnsi="Arial" w:cs="Arial"/>
          <w:b/>
          <w:bCs/>
        </w:rPr>
      </w:pPr>
      <w:r w:rsidRPr="00D07497">
        <w:rPr>
          <w:rFonts w:ascii="Arial" w:hAnsi="Arial" w:cs="Arial"/>
          <w:b/>
          <w:bCs/>
        </w:rPr>
        <w:t>As categorias serão avaliadas conforme a seguinte divisão:</w:t>
      </w:r>
    </w:p>
    <w:p w14:paraId="2EA5F3E5" w14:textId="77777777" w:rsid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Anexo I – Critérios de Avaliação das Categorias de Jornalismo em Administração (Categorias 1 a 4);</w:t>
      </w:r>
    </w:p>
    <w:p w14:paraId="3AC16EF0" w14:textId="70EF7D4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Anexo II – Critérios de Avaliação das Categorias de Comunicação em Administração (Categorias 5 a 8);</w:t>
      </w:r>
    </w:p>
    <w:p w14:paraId="29C9C9E0" w14:textId="77777777" w:rsidR="00D40F8D"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Anexo III – Critérios de Avaliação das Categorias Especiais de Indicação Interna da APCA (Categorias 9 e 10).</w:t>
      </w:r>
    </w:p>
    <w:p w14:paraId="0A80ACB2" w14:textId="77777777" w:rsidR="00D07497" w:rsidRPr="00D07497" w:rsidRDefault="00D07497" w:rsidP="00D07497">
      <w:pPr>
        <w:pStyle w:val="PargrafodaLista"/>
        <w:tabs>
          <w:tab w:val="left" w:pos="0"/>
        </w:tabs>
        <w:spacing w:after="0" w:line="360" w:lineRule="auto"/>
        <w:ind w:left="0"/>
        <w:jc w:val="both"/>
        <w:rPr>
          <w:rFonts w:ascii="Arial" w:hAnsi="Arial" w:cs="Arial"/>
        </w:rPr>
      </w:pPr>
    </w:p>
    <w:p w14:paraId="3D52644D" w14:textId="77777777" w:rsidR="00D40F8D" w:rsidRPr="00D07497" w:rsidRDefault="00D40F8D" w:rsidP="00D07497">
      <w:pPr>
        <w:pStyle w:val="PargrafodaLista"/>
        <w:tabs>
          <w:tab w:val="left" w:pos="0"/>
        </w:tabs>
        <w:spacing w:after="0" w:line="360" w:lineRule="auto"/>
        <w:ind w:left="0"/>
        <w:jc w:val="both"/>
        <w:rPr>
          <w:rFonts w:ascii="Arial" w:hAnsi="Arial" w:cs="Arial"/>
          <w:b/>
          <w:bCs/>
        </w:rPr>
      </w:pPr>
      <w:r w:rsidRPr="00D07497">
        <w:rPr>
          <w:rFonts w:ascii="Arial" w:hAnsi="Arial" w:cs="Arial"/>
          <w:b/>
          <w:bCs/>
        </w:rPr>
        <w:t>Cada critério receberá nota de 0 (zero) a 10 (dez) pontos, observando-se a seguinte escala de avaliação:</w:t>
      </w:r>
    </w:p>
    <w:p w14:paraId="1CDEB438"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0 pontos – Não atende ao critério;</w:t>
      </w:r>
    </w:p>
    <w:p w14:paraId="26B47E72"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1 a 3 pontos – Atende parcialmente ao critério;</w:t>
      </w:r>
    </w:p>
    <w:p w14:paraId="7563946E"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4 a 6 pontos – Atende satisfatoriamente ao critério;</w:t>
      </w:r>
    </w:p>
    <w:p w14:paraId="084248EF"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7 a 8 pontos – Atende muito bem ao critério;</w:t>
      </w:r>
    </w:p>
    <w:p w14:paraId="71F4ADCC"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9 a 10 pontos – Atende com excelência ao critério.</w:t>
      </w:r>
    </w:p>
    <w:p w14:paraId="52BC550F" w14:textId="60A85CE5" w:rsidR="00D40F8D" w:rsidRDefault="009254C2" w:rsidP="00D07497">
      <w:pPr>
        <w:pStyle w:val="PargrafodaLista"/>
        <w:tabs>
          <w:tab w:val="left" w:pos="0"/>
        </w:tabs>
        <w:spacing w:after="0" w:line="360" w:lineRule="auto"/>
        <w:ind w:left="0"/>
        <w:jc w:val="both"/>
        <w:rPr>
          <w:rFonts w:ascii="Arial" w:hAnsi="Arial" w:cs="Arial"/>
        </w:rPr>
      </w:pPr>
      <w:r>
        <w:rPr>
          <w:rFonts w:ascii="Arial" w:hAnsi="Arial" w:cs="Arial"/>
        </w:rPr>
        <w:tab/>
      </w:r>
      <w:r w:rsidR="00D40F8D" w:rsidRPr="00D07497">
        <w:rPr>
          <w:rFonts w:ascii="Arial" w:hAnsi="Arial" w:cs="Arial"/>
        </w:rPr>
        <w:t>A pontuação final corresponderá à soma das notas atribuídas aos cinco critérios de avaliação aplicáveis à respectiva categoria, totalizando o máximo de 50 (cinquenta) pontos.</w:t>
      </w:r>
    </w:p>
    <w:p w14:paraId="391F4CB2" w14:textId="77777777" w:rsidR="00D07497" w:rsidRPr="00D07497" w:rsidRDefault="00D07497" w:rsidP="00D07497">
      <w:pPr>
        <w:pStyle w:val="PargrafodaLista"/>
        <w:tabs>
          <w:tab w:val="left" w:pos="0"/>
        </w:tabs>
        <w:spacing w:after="0" w:line="360" w:lineRule="auto"/>
        <w:ind w:left="0"/>
        <w:jc w:val="both"/>
        <w:rPr>
          <w:rFonts w:ascii="Arial" w:hAnsi="Arial" w:cs="Arial"/>
        </w:rPr>
      </w:pPr>
    </w:p>
    <w:p w14:paraId="1E17F44C" w14:textId="77777777" w:rsidR="00D40F8D" w:rsidRPr="00D07497" w:rsidRDefault="00D40F8D" w:rsidP="00D07497">
      <w:pPr>
        <w:pStyle w:val="PargrafodaLista"/>
        <w:tabs>
          <w:tab w:val="left" w:pos="0"/>
        </w:tabs>
        <w:spacing w:after="0" w:line="360" w:lineRule="auto"/>
        <w:ind w:left="0"/>
        <w:jc w:val="both"/>
        <w:rPr>
          <w:rFonts w:ascii="Arial" w:hAnsi="Arial" w:cs="Arial"/>
          <w:b/>
          <w:bCs/>
        </w:rPr>
      </w:pPr>
      <w:r w:rsidRPr="00D07497">
        <w:rPr>
          <w:rFonts w:ascii="Arial" w:hAnsi="Arial" w:cs="Arial"/>
          <w:b/>
          <w:bCs/>
        </w:rPr>
        <w:t>6.1 Categorias de Jornalismo em Administração (Categorias 1 a 4)</w:t>
      </w:r>
    </w:p>
    <w:p w14:paraId="1803C4E7" w14:textId="66E7AB6D" w:rsidR="00D40F8D" w:rsidRPr="00D07497" w:rsidRDefault="009254C2" w:rsidP="00D07497">
      <w:pPr>
        <w:pStyle w:val="PargrafodaLista"/>
        <w:tabs>
          <w:tab w:val="left" w:pos="0"/>
        </w:tabs>
        <w:spacing w:after="0" w:line="360" w:lineRule="auto"/>
        <w:ind w:left="0"/>
        <w:jc w:val="both"/>
        <w:rPr>
          <w:rFonts w:ascii="Arial" w:hAnsi="Arial" w:cs="Arial"/>
        </w:rPr>
      </w:pPr>
      <w:r>
        <w:rPr>
          <w:rFonts w:ascii="Arial" w:hAnsi="Arial" w:cs="Arial"/>
        </w:rPr>
        <w:tab/>
      </w:r>
      <w:r w:rsidR="00D40F8D" w:rsidRPr="00D07497">
        <w:rPr>
          <w:rFonts w:ascii="Arial" w:hAnsi="Arial" w:cs="Arial"/>
        </w:rPr>
        <w:t>As categorias de Jornalismo em Administração serão avaliadas conforme os critérios constantes do Anexo I:</w:t>
      </w:r>
    </w:p>
    <w:p w14:paraId="63A59BB8"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I – Relevância para a Administração;</w:t>
      </w:r>
    </w:p>
    <w:p w14:paraId="6353DED3"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II – Qualidade do Conteúdo;</w:t>
      </w:r>
    </w:p>
    <w:p w14:paraId="23981D98"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III – Contribuição para a Sociedade;</w:t>
      </w:r>
    </w:p>
    <w:p w14:paraId="1DB41B00"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IV – Originalidade e Inovação;</w:t>
      </w:r>
    </w:p>
    <w:p w14:paraId="217C8D1E" w14:textId="77777777" w:rsidR="00D40F8D"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V – Impacto e Alcance.</w:t>
      </w:r>
    </w:p>
    <w:p w14:paraId="7EA70530" w14:textId="77777777" w:rsidR="00D07497" w:rsidRPr="00D07497" w:rsidRDefault="00D07497" w:rsidP="00D07497">
      <w:pPr>
        <w:pStyle w:val="PargrafodaLista"/>
        <w:tabs>
          <w:tab w:val="left" w:pos="0"/>
        </w:tabs>
        <w:spacing w:after="0" w:line="360" w:lineRule="auto"/>
        <w:ind w:left="0"/>
        <w:jc w:val="both"/>
        <w:rPr>
          <w:rFonts w:ascii="Arial" w:hAnsi="Arial" w:cs="Arial"/>
        </w:rPr>
      </w:pPr>
    </w:p>
    <w:p w14:paraId="423E81A1" w14:textId="77777777" w:rsidR="00D40F8D" w:rsidRPr="00D07497" w:rsidRDefault="00D40F8D" w:rsidP="00D07497">
      <w:pPr>
        <w:pStyle w:val="PargrafodaLista"/>
        <w:tabs>
          <w:tab w:val="left" w:pos="0"/>
        </w:tabs>
        <w:spacing w:after="0" w:line="360" w:lineRule="auto"/>
        <w:ind w:left="0"/>
        <w:jc w:val="both"/>
        <w:rPr>
          <w:rFonts w:ascii="Arial" w:hAnsi="Arial" w:cs="Arial"/>
          <w:b/>
          <w:bCs/>
        </w:rPr>
      </w:pPr>
      <w:r w:rsidRPr="00D07497">
        <w:rPr>
          <w:rFonts w:ascii="Arial" w:hAnsi="Arial" w:cs="Arial"/>
          <w:b/>
          <w:bCs/>
        </w:rPr>
        <w:t>6.2 Categorias de Comunicação em Administração (Categorias 5 a 8)</w:t>
      </w:r>
    </w:p>
    <w:p w14:paraId="72FFCD22" w14:textId="3600B766" w:rsidR="00D40F8D" w:rsidRPr="00D07497" w:rsidRDefault="009254C2" w:rsidP="00D07497">
      <w:pPr>
        <w:pStyle w:val="PargrafodaLista"/>
        <w:tabs>
          <w:tab w:val="left" w:pos="0"/>
        </w:tabs>
        <w:spacing w:after="0" w:line="360" w:lineRule="auto"/>
        <w:ind w:left="0"/>
        <w:jc w:val="both"/>
        <w:rPr>
          <w:rFonts w:ascii="Arial" w:hAnsi="Arial" w:cs="Arial"/>
        </w:rPr>
      </w:pPr>
      <w:r>
        <w:rPr>
          <w:rFonts w:ascii="Arial" w:hAnsi="Arial" w:cs="Arial"/>
        </w:rPr>
        <w:tab/>
      </w:r>
      <w:r w:rsidR="00D40F8D" w:rsidRPr="00D07497">
        <w:rPr>
          <w:rFonts w:ascii="Arial" w:hAnsi="Arial" w:cs="Arial"/>
        </w:rPr>
        <w:t>As categorias de Comunicação em Administração serão avaliadas conforme os critérios constantes do Anexo II:</w:t>
      </w:r>
    </w:p>
    <w:p w14:paraId="5A6D94C6"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I – Relevância para a Administração;</w:t>
      </w:r>
    </w:p>
    <w:p w14:paraId="38F160D9"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II – Impacto e Resultados Alcançados;</w:t>
      </w:r>
    </w:p>
    <w:p w14:paraId="1F1D3469"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III – Qualidade Técnica e Consistência da Iniciativa;</w:t>
      </w:r>
    </w:p>
    <w:p w14:paraId="3E704FE0"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IV – Inovação e Diferenciação;</w:t>
      </w:r>
    </w:p>
    <w:p w14:paraId="75B512E6" w14:textId="77777777" w:rsidR="00D40F8D"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V – Excelência e Potencial de Referência.</w:t>
      </w:r>
    </w:p>
    <w:p w14:paraId="6AC0746F" w14:textId="77777777" w:rsidR="00D07497" w:rsidRPr="00D07497" w:rsidRDefault="00D07497" w:rsidP="00D07497">
      <w:pPr>
        <w:pStyle w:val="PargrafodaLista"/>
        <w:tabs>
          <w:tab w:val="left" w:pos="0"/>
        </w:tabs>
        <w:spacing w:after="0" w:line="360" w:lineRule="auto"/>
        <w:ind w:left="0"/>
        <w:jc w:val="both"/>
        <w:rPr>
          <w:rFonts w:ascii="Arial" w:hAnsi="Arial" w:cs="Arial"/>
        </w:rPr>
      </w:pPr>
    </w:p>
    <w:p w14:paraId="3EA2E92E" w14:textId="77777777" w:rsidR="00D40F8D" w:rsidRPr="00D07497" w:rsidRDefault="00D40F8D" w:rsidP="00D07497">
      <w:pPr>
        <w:pStyle w:val="PargrafodaLista"/>
        <w:tabs>
          <w:tab w:val="left" w:pos="0"/>
        </w:tabs>
        <w:spacing w:after="0" w:line="360" w:lineRule="auto"/>
        <w:ind w:left="0"/>
        <w:jc w:val="both"/>
        <w:rPr>
          <w:rFonts w:ascii="Arial" w:hAnsi="Arial" w:cs="Arial"/>
          <w:b/>
          <w:bCs/>
        </w:rPr>
      </w:pPr>
      <w:r w:rsidRPr="00D07497">
        <w:rPr>
          <w:rFonts w:ascii="Arial" w:hAnsi="Arial" w:cs="Arial"/>
          <w:b/>
          <w:bCs/>
        </w:rPr>
        <w:t>6.3 Categorias Especiais de Indicação Interna da APCA (Categorias 9 e 10)</w:t>
      </w:r>
    </w:p>
    <w:p w14:paraId="0AD86BA5" w14:textId="5488A7B5" w:rsidR="00D40F8D" w:rsidRPr="00D07497" w:rsidRDefault="009254C2" w:rsidP="00D07497">
      <w:pPr>
        <w:pStyle w:val="PargrafodaLista"/>
        <w:tabs>
          <w:tab w:val="left" w:pos="0"/>
        </w:tabs>
        <w:spacing w:after="0" w:line="360" w:lineRule="auto"/>
        <w:ind w:left="0"/>
        <w:jc w:val="both"/>
        <w:rPr>
          <w:rFonts w:ascii="Arial" w:hAnsi="Arial" w:cs="Arial"/>
        </w:rPr>
      </w:pPr>
      <w:r>
        <w:rPr>
          <w:rFonts w:ascii="Arial" w:hAnsi="Arial" w:cs="Arial"/>
        </w:rPr>
        <w:tab/>
      </w:r>
      <w:r w:rsidR="00D40F8D" w:rsidRPr="00D07497">
        <w:rPr>
          <w:rFonts w:ascii="Arial" w:hAnsi="Arial" w:cs="Arial"/>
        </w:rPr>
        <w:t>As categorias especiais serão avaliadas conforme os critérios constantes do Anexo III:</w:t>
      </w:r>
    </w:p>
    <w:p w14:paraId="2BA65BEE"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I – Trajetória Profissional e Reconhecimento;</w:t>
      </w:r>
    </w:p>
    <w:p w14:paraId="28217BC6"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II – Contribuição para a Valorização da Administração;</w:t>
      </w:r>
    </w:p>
    <w:p w14:paraId="27962B41"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III – Impacto Social e Educacional;</w:t>
      </w:r>
    </w:p>
    <w:p w14:paraId="47062BAA" w14:textId="77777777" w:rsidR="00D40F8D" w:rsidRPr="00D07497"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IV – Inovação e Protagonismo Profissional;</w:t>
      </w:r>
    </w:p>
    <w:p w14:paraId="52C5E46F" w14:textId="77777777" w:rsidR="00D40F8D" w:rsidRDefault="00D40F8D" w:rsidP="00D07497">
      <w:pPr>
        <w:pStyle w:val="PargrafodaLista"/>
        <w:tabs>
          <w:tab w:val="left" w:pos="0"/>
        </w:tabs>
        <w:spacing w:after="0" w:line="360" w:lineRule="auto"/>
        <w:ind w:left="0"/>
        <w:jc w:val="both"/>
        <w:rPr>
          <w:rFonts w:ascii="Arial" w:hAnsi="Arial" w:cs="Arial"/>
        </w:rPr>
      </w:pPr>
      <w:r w:rsidRPr="00D07497">
        <w:rPr>
          <w:rFonts w:ascii="Arial" w:hAnsi="Arial" w:cs="Arial"/>
        </w:rPr>
        <w:t>V – Legado e Relevância para a Sociedade.</w:t>
      </w:r>
    </w:p>
    <w:p w14:paraId="487756DA" w14:textId="77777777" w:rsidR="00D07497" w:rsidRPr="00D07497" w:rsidRDefault="00D07497" w:rsidP="00D07497">
      <w:pPr>
        <w:pStyle w:val="PargrafodaLista"/>
        <w:tabs>
          <w:tab w:val="left" w:pos="0"/>
        </w:tabs>
        <w:spacing w:after="0" w:line="360" w:lineRule="auto"/>
        <w:ind w:left="0"/>
        <w:jc w:val="both"/>
        <w:rPr>
          <w:rFonts w:ascii="Arial" w:hAnsi="Arial" w:cs="Arial"/>
        </w:rPr>
      </w:pPr>
    </w:p>
    <w:p w14:paraId="0CD961B3" w14:textId="77777777" w:rsidR="00D40F8D" w:rsidRPr="00D07497" w:rsidRDefault="00D40F8D" w:rsidP="00D07497">
      <w:pPr>
        <w:pStyle w:val="PargrafodaLista"/>
        <w:tabs>
          <w:tab w:val="left" w:pos="0"/>
        </w:tabs>
        <w:spacing w:after="0" w:line="360" w:lineRule="auto"/>
        <w:ind w:left="0"/>
        <w:jc w:val="both"/>
        <w:rPr>
          <w:rFonts w:ascii="Arial" w:hAnsi="Arial" w:cs="Arial"/>
          <w:b/>
          <w:bCs/>
        </w:rPr>
      </w:pPr>
      <w:r w:rsidRPr="00D07497">
        <w:rPr>
          <w:rFonts w:ascii="Arial" w:hAnsi="Arial" w:cs="Arial"/>
          <w:b/>
          <w:bCs/>
        </w:rPr>
        <w:t>6.4 Critérios de Desempate</w:t>
      </w:r>
    </w:p>
    <w:p w14:paraId="4A564A44" w14:textId="5550B1A0" w:rsidR="00D40F8D" w:rsidRPr="00D07497" w:rsidRDefault="00D07497" w:rsidP="00D07497">
      <w:pPr>
        <w:pStyle w:val="PargrafodaLista"/>
        <w:tabs>
          <w:tab w:val="left" w:pos="0"/>
        </w:tabs>
        <w:spacing w:after="0" w:line="360" w:lineRule="auto"/>
        <w:ind w:left="0"/>
        <w:jc w:val="both"/>
        <w:rPr>
          <w:rFonts w:ascii="Arial" w:hAnsi="Arial" w:cs="Arial"/>
        </w:rPr>
      </w:pPr>
      <w:r>
        <w:rPr>
          <w:rFonts w:ascii="Arial" w:hAnsi="Arial" w:cs="Arial"/>
        </w:rPr>
        <w:tab/>
      </w:r>
      <w:r w:rsidR="00D40F8D" w:rsidRPr="00D07497">
        <w:rPr>
          <w:rFonts w:ascii="Arial" w:hAnsi="Arial" w:cs="Arial"/>
        </w:rPr>
        <w:t>Em caso de empate na pontuação final, serão observados os critérios de desempate previstos nos respectivos Anexos I, II e III, seguindo a ordem de prioridade estabelecida para cada grupo de categorias.</w:t>
      </w:r>
      <w:r>
        <w:rPr>
          <w:rFonts w:ascii="Arial" w:hAnsi="Arial" w:cs="Arial"/>
        </w:rPr>
        <w:t xml:space="preserve"> </w:t>
      </w:r>
      <w:r w:rsidR="00D40F8D" w:rsidRPr="00D07497">
        <w:rPr>
          <w:rFonts w:ascii="Arial" w:hAnsi="Arial" w:cs="Arial"/>
        </w:rPr>
        <w:t>Persistindo o empate após a aplicação de todos os critérios previstos, a decisão caberá à Comissão Julgadora, cuja deliberação será soberana, definitiva e irrecorrível.</w:t>
      </w:r>
    </w:p>
    <w:p w14:paraId="6B6BEBDE" w14:textId="64DC4924" w:rsidR="00D40F8D" w:rsidRPr="00D07497" w:rsidRDefault="00D07497" w:rsidP="00D07497">
      <w:pPr>
        <w:pStyle w:val="PargrafodaLista"/>
        <w:tabs>
          <w:tab w:val="left" w:pos="0"/>
        </w:tabs>
        <w:spacing w:after="0" w:line="360" w:lineRule="auto"/>
        <w:ind w:left="0"/>
        <w:jc w:val="both"/>
        <w:rPr>
          <w:rFonts w:ascii="Arial" w:hAnsi="Arial" w:cs="Arial"/>
        </w:rPr>
      </w:pPr>
      <w:r>
        <w:rPr>
          <w:rFonts w:ascii="Arial" w:hAnsi="Arial" w:cs="Arial"/>
        </w:rPr>
        <w:tab/>
      </w:r>
      <w:r w:rsidR="00D40F8D" w:rsidRPr="00D07497">
        <w:rPr>
          <w:rFonts w:ascii="Arial" w:hAnsi="Arial" w:cs="Arial"/>
        </w:rPr>
        <w:t>Os Anexos I, II e III apresentam o detalhamento completo dos critérios, descrições, escalas de pontuação e critérios de desempate adotados pela premiação, devendo ser observados conjuntamente com as disposições deste edital.</w:t>
      </w:r>
    </w:p>
    <w:p w14:paraId="798CA9D6" w14:textId="77777777" w:rsidR="0050562A" w:rsidRDefault="0050562A" w:rsidP="00F22455">
      <w:pPr>
        <w:pStyle w:val="PargrafodaLista"/>
        <w:spacing w:after="0" w:line="360" w:lineRule="auto"/>
        <w:ind w:left="426" w:hanging="360"/>
        <w:jc w:val="both"/>
        <w:rPr>
          <w:rFonts w:ascii="Arial" w:hAnsi="Arial" w:cs="Arial"/>
          <w:b/>
          <w:bCs/>
        </w:rPr>
      </w:pPr>
    </w:p>
    <w:p w14:paraId="19234AA2" w14:textId="73D91FA7" w:rsidR="00B725B5" w:rsidRDefault="00DE6D3F">
      <w:pPr>
        <w:pStyle w:val="PargrafodaLista"/>
        <w:numPr>
          <w:ilvl w:val="0"/>
          <w:numId w:val="1"/>
        </w:numPr>
        <w:tabs>
          <w:tab w:val="clear" w:pos="720"/>
        </w:tabs>
        <w:spacing w:after="0" w:line="360" w:lineRule="auto"/>
        <w:ind w:left="426"/>
        <w:jc w:val="both"/>
        <w:rPr>
          <w:rFonts w:ascii="Arial" w:hAnsi="Arial" w:cs="Arial"/>
          <w:b/>
          <w:bCs/>
        </w:rPr>
      </w:pPr>
      <w:r w:rsidRPr="00F22455">
        <w:rPr>
          <w:rFonts w:ascii="Arial" w:hAnsi="Arial" w:cs="Arial"/>
          <w:b/>
          <w:bCs/>
        </w:rPr>
        <w:t>CRONOGRAMA</w:t>
      </w:r>
      <w:r w:rsidR="00FC04C2">
        <w:rPr>
          <w:rFonts w:ascii="Arial" w:hAnsi="Arial" w:cs="Arial"/>
          <w:b/>
          <w:bCs/>
        </w:rPr>
        <w:t xml:space="preserve"> </w:t>
      </w:r>
    </w:p>
    <w:p w14:paraId="0087DD77" w14:textId="77777777" w:rsidR="00576737" w:rsidRPr="00F22455" w:rsidRDefault="00576737" w:rsidP="00576737">
      <w:pPr>
        <w:pStyle w:val="PargrafodaLista"/>
        <w:spacing w:after="0" w:line="360" w:lineRule="auto"/>
        <w:ind w:left="426"/>
        <w:jc w:val="both"/>
        <w:rPr>
          <w:rFonts w:ascii="Arial" w:hAnsi="Arial" w:cs="Arial"/>
          <w:b/>
          <w:bCs/>
        </w:rPr>
      </w:pPr>
    </w:p>
    <w:p w14:paraId="6B87A820" w14:textId="77777777" w:rsidR="007059E0" w:rsidRDefault="007059E0" w:rsidP="007059E0">
      <w:pPr>
        <w:spacing w:after="0" w:line="360" w:lineRule="auto"/>
        <w:ind w:firstLine="426"/>
        <w:jc w:val="both"/>
        <w:rPr>
          <w:rFonts w:ascii="Arial" w:hAnsi="Arial" w:cs="Arial"/>
        </w:rPr>
      </w:pPr>
      <w:r w:rsidRPr="007059E0">
        <w:rPr>
          <w:rFonts w:ascii="Arial" w:hAnsi="Arial" w:cs="Arial"/>
        </w:rPr>
        <w:t xml:space="preserve">A execução do </w:t>
      </w:r>
      <w:r w:rsidRPr="007059E0">
        <w:rPr>
          <w:rFonts w:ascii="Arial" w:hAnsi="Arial" w:cs="Arial"/>
          <w:b/>
          <w:bCs/>
        </w:rPr>
        <w:t>Prêmio Acadêmico Mário Tourinho de Comunicação e Jornalismo em Administração – Edição 2026</w:t>
      </w:r>
      <w:r w:rsidRPr="007059E0">
        <w:rPr>
          <w:rFonts w:ascii="Arial" w:hAnsi="Arial" w:cs="Arial"/>
        </w:rPr>
        <w:t xml:space="preserve"> obedecerá ao seguinte cronograma:</w:t>
      </w:r>
    </w:p>
    <w:p w14:paraId="1FA1C919" w14:textId="77777777" w:rsidR="007374D7" w:rsidRDefault="007374D7" w:rsidP="007059E0">
      <w:pPr>
        <w:spacing w:after="0" w:line="360" w:lineRule="auto"/>
        <w:ind w:firstLine="426"/>
        <w:jc w:val="both"/>
        <w:rPr>
          <w:rFonts w:ascii="Arial" w:hAnsi="Arial" w:cs="Arial"/>
        </w:rPr>
      </w:pPr>
    </w:p>
    <w:p w14:paraId="7C96C186" w14:textId="77777777" w:rsidR="00A514AF" w:rsidRDefault="00A514AF" w:rsidP="007059E0">
      <w:pPr>
        <w:spacing w:after="0" w:line="360" w:lineRule="auto"/>
        <w:ind w:firstLine="426"/>
        <w:jc w:val="both"/>
        <w:rPr>
          <w:rFonts w:ascii="Arial" w:hAnsi="Arial" w:cs="Arial"/>
        </w:rPr>
      </w:pPr>
    </w:p>
    <w:p w14:paraId="7E6FAC8D" w14:textId="77777777" w:rsidR="00A514AF" w:rsidRDefault="00A514AF" w:rsidP="007059E0">
      <w:pPr>
        <w:spacing w:after="0" w:line="360" w:lineRule="auto"/>
        <w:ind w:firstLine="426"/>
        <w:jc w:val="both"/>
        <w:rPr>
          <w:rFonts w:ascii="Arial" w:hAnsi="Arial" w:cs="Arial"/>
        </w:rPr>
      </w:pPr>
    </w:p>
    <w:p w14:paraId="10F9A875" w14:textId="77777777" w:rsidR="00A514AF" w:rsidRDefault="00A514AF" w:rsidP="007059E0">
      <w:pPr>
        <w:spacing w:after="0" w:line="360" w:lineRule="auto"/>
        <w:ind w:firstLine="426"/>
        <w:jc w:val="both"/>
        <w:rPr>
          <w:rFonts w:ascii="Arial" w:hAnsi="Arial" w:cs="Arial"/>
        </w:rPr>
      </w:pPr>
    </w:p>
    <w:p w14:paraId="6F6CE0CF" w14:textId="77777777" w:rsidR="00A514AF" w:rsidRPr="007059E0" w:rsidRDefault="00A514AF" w:rsidP="007059E0">
      <w:pPr>
        <w:spacing w:after="0" w:line="360" w:lineRule="auto"/>
        <w:ind w:firstLine="426"/>
        <w:jc w:val="both"/>
        <w:rPr>
          <w:rFonts w:ascii="Arial" w:hAnsi="Arial" w:cs="Arial"/>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61"/>
        <w:gridCol w:w="3333"/>
      </w:tblGrid>
      <w:tr w:rsidR="007059E0" w:rsidRPr="007059E0" w14:paraId="713002BA" w14:textId="77777777" w:rsidTr="007059E0">
        <w:trPr>
          <w:tblHeader/>
          <w:tblCellSpacing w:w="15" w:type="dxa"/>
        </w:trPr>
        <w:tc>
          <w:tcPr>
            <w:tcW w:w="3012" w:type="pct"/>
            <w:shd w:val="clear" w:color="auto" w:fill="D9D9D9" w:themeFill="background1" w:themeFillShade="D9"/>
            <w:vAlign w:val="center"/>
            <w:hideMark/>
          </w:tcPr>
          <w:p w14:paraId="4E49BC13" w14:textId="77777777" w:rsidR="007059E0" w:rsidRPr="007059E0" w:rsidRDefault="007059E0" w:rsidP="007059E0">
            <w:pPr>
              <w:spacing w:after="0" w:line="360" w:lineRule="auto"/>
              <w:jc w:val="center"/>
              <w:rPr>
                <w:rFonts w:ascii="Arial" w:hAnsi="Arial" w:cs="Arial"/>
                <w:b/>
                <w:bCs/>
              </w:rPr>
            </w:pPr>
            <w:r w:rsidRPr="007059E0">
              <w:rPr>
                <w:rFonts w:ascii="Arial" w:hAnsi="Arial" w:cs="Arial"/>
                <w:b/>
                <w:bCs/>
              </w:rPr>
              <w:t>ETAPA</w:t>
            </w:r>
          </w:p>
        </w:tc>
        <w:tc>
          <w:tcPr>
            <w:tcW w:w="1935" w:type="pct"/>
            <w:shd w:val="clear" w:color="auto" w:fill="D9D9D9" w:themeFill="background1" w:themeFillShade="D9"/>
            <w:vAlign w:val="center"/>
            <w:hideMark/>
          </w:tcPr>
          <w:p w14:paraId="7DC106D5" w14:textId="77777777" w:rsidR="007059E0" w:rsidRPr="007059E0" w:rsidRDefault="007059E0" w:rsidP="007059E0">
            <w:pPr>
              <w:spacing w:after="0" w:line="360" w:lineRule="auto"/>
              <w:jc w:val="center"/>
              <w:rPr>
                <w:rFonts w:ascii="Arial" w:hAnsi="Arial" w:cs="Arial"/>
                <w:b/>
                <w:bCs/>
              </w:rPr>
            </w:pPr>
            <w:r w:rsidRPr="007059E0">
              <w:rPr>
                <w:rFonts w:ascii="Arial" w:hAnsi="Arial" w:cs="Arial"/>
                <w:b/>
                <w:bCs/>
              </w:rPr>
              <w:t>PERÍODO/DATA</w:t>
            </w:r>
          </w:p>
        </w:tc>
      </w:tr>
      <w:tr w:rsidR="007059E0" w:rsidRPr="007059E0" w14:paraId="208D4952" w14:textId="77777777" w:rsidTr="007059E0">
        <w:trPr>
          <w:tblCellSpacing w:w="15" w:type="dxa"/>
        </w:trPr>
        <w:tc>
          <w:tcPr>
            <w:tcW w:w="3012" w:type="pct"/>
            <w:vAlign w:val="center"/>
            <w:hideMark/>
          </w:tcPr>
          <w:p w14:paraId="59E58265" w14:textId="77777777" w:rsidR="007059E0" w:rsidRPr="007059E0" w:rsidRDefault="007059E0" w:rsidP="007059E0">
            <w:pPr>
              <w:spacing w:after="0" w:line="360" w:lineRule="auto"/>
              <w:jc w:val="both"/>
              <w:rPr>
                <w:rFonts w:ascii="Arial" w:hAnsi="Arial" w:cs="Arial"/>
              </w:rPr>
            </w:pPr>
            <w:r w:rsidRPr="007059E0">
              <w:rPr>
                <w:rFonts w:ascii="Arial" w:hAnsi="Arial" w:cs="Arial"/>
              </w:rPr>
              <w:t>Publicação do Edital</w:t>
            </w:r>
          </w:p>
        </w:tc>
        <w:tc>
          <w:tcPr>
            <w:tcW w:w="1935" w:type="pct"/>
            <w:vAlign w:val="center"/>
            <w:hideMark/>
          </w:tcPr>
          <w:p w14:paraId="54C83B06" w14:textId="77777777" w:rsidR="007059E0" w:rsidRPr="007059E0" w:rsidRDefault="007059E0" w:rsidP="007059E0">
            <w:pPr>
              <w:spacing w:after="0" w:line="360" w:lineRule="auto"/>
              <w:jc w:val="both"/>
              <w:rPr>
                <w:rFonts w:ascii="Arial" w:hAnsi="Arial" w:cs="Arial"/>
              </w:rPr>
            </w:pPr>
            <w:r w:rsidRPr="007059E0">
              <w:rPr>
                <w:rFonts w:ascii="Arial" w:hAnsi="Arial" w:cs="Arial"/>
              </w:rPr>
              <w:t>01 de junho de 2026</w:t>
            </w:r>
          </w:p>
        </w:tc>
      </w:tr>
      <w:tr w:rsidR="007059E0" w:rsidRPr="007059E0" w14:paraId="486C05DE" w14:textId="77777777" w:rsidTr="007059E0">
        <w:trPr>
          <w:tblCellSpacing w:w="15" w:type="dxa"/>
        </w:trPr>
        <w:tc>
          <w:tcPr>
            <w:tcW w:w="3012" w:type="pct"/>
            <w:vAlign w:val="center"/>
            <w:hideMark/>
          </w:tcPr>
          <w:p w14:paraId="67429718" w14:textId="77777777" w:rsidR="007059E0" w:rsidRPr="007059E0" w:rsidRDefault="007059E0" w:rsidP="007059E0">
            <w:pPr>
              <w:spacing w:after="0" w:line="360" w:lineRule="auto"/>
              <w:jc w:val="both"/>
              <w:rPr>
                <w:rFonts w:ascii="Arial" w:hAnsi="Arial" w:cs="Arial"/>
              </w:rPr>
            </w:pPr>
            <w:r w:rsidRPr="007059E0">
              <w:rPr>
                <w:rFonts w:ascii="Arial" w:hAnsi="Arial" w:cs="Arial"/>
              </w:rPr>
              <w:t>Período de Inscrições</w:t>
            </w:r>
          </w:p>
        </w:tc>
        <w:tc>
          <w:tcPr>
            <w:tcW w:w="1935" w:type="pct"/>
            <w:vAlign w:val="center"/>
            <w:hideMark/>
          </w:tcPr>
          <w:p w14:paraId="00AB586D" w14:textId="6BDA2865" w:rsidR="007059E0" w:rsidRPr="007059E0" w:rsidRDefault="007059E0" w:rsidP="007059E0">
            <w:pPr>
              <w:spacing w:after="0" w:line="360" w:lineRule="auto"/>
              <w:jc w:val="both"/>
              <w:rPr>
                <w:rFonts w:ascii="Arial" w:hAnsi="Arial" w:cs="Arial"/>
              </w:rPr>
            </w:pPr>
            <w:r w:rsidRPr="007059E0">
              <w:rPr>
                <w:rFonts w:ascii="Arial" w:hAnsi="Arial" w:cs="Arial"/>
              </w:rPr>
              <w:t xml:space="preserve">01 de junho a </w:t>
            </w:r>
            <w:r w:rsidR="00466F31">
              <w:rPr>
                <w:rFonts w:ascii="Arial" w:hAnsi="Arial" w:cs="Arial"/>
              </w:rPr>
              <w:t>31</w:t>
            </w:r>
            <w:r w:rsidRPr="007059E0">
              <w:rPr>
                <w:rFonts w:ascii="Arial" w:hAnsi="Arial" w:cs="Arial"/>
              </w:rPr>
              <w:t xml:space="preserve"> de julho de 2026</w:t>
            </w:r>
          </w:p>
        </w:tc>
      </w:tr>
      <w:tr w:rsidR="00D97885" w:rsidRPr="007059E0" w14:paraId="54850F21" w14:textId="77777777" w:rsidTr="007059E0">
        <w:trPr>
          <w:tblCellSpacing w:w="15" w:type="dxa"/>
        </w:trPr>
        <w:tc>
          <w:tcPr>
            <w:tcW w:w="3012" w:type="pct"/>
            <w:vAlign w:val="center"/>
          </w:tcPr>
          <w:p w14:paraId="0FA258D5" w14:textId="2CE0B688" w:rsidR="00D97885" w:rsidRPr="002E5CA8" w:rsidRDefault="00D97885" w:rsidP="00D97885">
            <w:pPr>
              <w:spacing w:after="0" w:line="360" w:lineRule="auto"/>
              <w:jc w:val="both"/>
              <w:rPr>
                <w:rFonts w:ascii="Arial" w:hAnsi="Arial" w:cs="Arial"/>
              </w:rPr>
            </w:pPr>
            <w:r>
              <w:rPr>
                <w:rFonts w:ascii="Arial" w:hAnsi="Arial" w:cs="Arial"/>
              </w:rPr>
              <w:t>Os trabalhos devem t</w:t>
            </w:r>
            <w:r w:rsidRPr="002E5CA8">
              <w:rPr>
                <w:rFonts w:ascii="Arial" w:hAnsi="Arial" w:cs="Arial"/>
              </w:rPr>
              <w:t xml:space="preserve">er sido publicados entre 14 de maio de 2025 e </w:t>
            </w:r>
            <w:r>
              <w:rPr>
                <w:rFonts w:ascii="Arial" w:hAnsi="Arial" w:cs="Arial"/>
              </w:rPr>
              <w:t>31</w:t>
            </w:r>
            <w:r w:rsidRPr="002E5CA8">
              <w:rPr>
                <w:rFonts w:ascii="Arial" w:hAnsi="Arial" w:cs="Arial"/>
              </w:rPr>
              <w:t xml:space="preserve"> de ju</w:t>
            </w:r>
            <w:r>
              <w:rPr>
                <w:rFonts w:ascii="Arial" w:hAnsi="Arial" w:cs="Arial"/>
              </w:rPr>
              <w:t>lh</w:t>
            </w:r>
            <w:r w:rsidRPr="002E5CA8">
              <w:rPr>
                <w:rFonts w:ascii="Arial" w:hAnsi="Arial" w:cs="Arial"/>
              </w:rPr>
              <w:t>o de 2026;</w:t>
            </w:r>
          </w:p>
          <w:p w14:paraId="2E52E294" w14:textId="77777777" w:rsidR="00D97885" w:rsidRPr="007059E0" w:rsidRDefault="00D97885" w:rsidP="007059E0">
            <w:pPr>
              <w:spacing w:after="0" w:line="360" w:lineRule="auto"/>
              <w:jc w:val="both"/>
              <w:rPr>
                <w:rFonts w:ascii="Arial" w:hAnsi="Arial" w:cs="Arial"/>
              </w:rPr>
            </w:pPr>
          </w:p>
        </w:tc>
        <w:tc>
          <w:tcPr>
            <w:tcW w:w="1935" w:type="pct"/>
            <w:vAlign w:val="center"/>
          </w:tcPr>
          <w:p w14:paraId="6237ED63" w14:textId="77777777" w:rsidR="00D97885" w:rsidRPr="002E5CA8" w:rsidRDefault="00D97885" w:rsidP="00D97885">
            <w:pPr>
              <w:spacing w:after="0" w:line="360" w:lineRule="auto"/>
              <w:jc w:val="both"/>
              <w:rPr>
                <w:rFonts w:ascii="Arial" w:hAnsi="Arial" w:cs="Arial"/>
              </w:rPr>
            </w:pPr>
            <w:r w:rsidRPr="002E5CA8">
              <w:rPr>
                <w:rFonts w:ascii="Arial" w:hAnsi="Arial" w:cs="Arial"/>
              </w:rPr>
              <w:t xml:space="preserve">14 de maio de 2025 e </w:t>
            </w:r>
            <w:r>
              <w:rPr>
                <w:rFonts w:ascii="Arial" w:hAnsi="Arial" w:cs="Arial"/>
              </w:rPr>
              <w:t>31</w:t>
            </w:r>
            <w:r w:rsidRPr="002E5CA8">
              <w:rPr>
                <w:rFonts w:ascii="Arial" w:hAnsi="Arial" w:cs="Arial"/>
              </w:rPr>
              <w:t xml:space="preserve"> de ju</w:t>
            </w:r>
            <w:r>
              <w:rPr>
                <w:rFonts w:ascii="Arial" w:hAnsi="Arial" w:cs="Arial"/>
              </w:rPr>
              <w:t>lh</w:t>
            </w:r>
            <w:r w:rsidRPr="002E5CA8">
              <w:rPr>
                <w:rFonts w:ascii="Arial" w:hAnsi="Arial" w:cs="Arial"/>
              </w:rPr>
              <w:t>o de 2026;</w:t>
            </w:r>
          </w:p>
          <w:p w14:paraId="3CCB0B80" w14:textId="77777777" w:rsidR="00D97885" w:rsidRPr="007059E0" w:rsidRDefault="00D97885" w:rsidP="007059E0">
            <w:pPr>
              <w:spacing w:after="0" w:line="360" w:lineRule="auto"/>
              <w:jc w:val="both"/>
              <w:rPr>
                <w:rFonts w:ascii="Arial" w:hAnsi="Arial" w:cs="Arial"/>
              </w:rPr>
            </w:pPr>
          </w:p>
        </w:tc>
      </w:tr>
      <w:tr w:rsidR="007059E0" w:rsidRPr="007059E0" w14:paraId="3C94F250" w14:textId="77777777" w:rsidTr="007059E0">
        <w:trPr>
          <w:tblCellSpacing w:w="15" w:type="dxa"/>
        </w:trPr>
        <w:tc>
          <w:tcPr>
            <w:tcW w:w="3012" w:type="pct"/>
            <w:vAlign w:val="center"/>
            <w:hideMark/>
          </w:tcPr>
          <w:p w14:paraId="7329FF4C" w14:textId="77777777" w:rsidR="007059E0" w:rsidRPr="007059E0" w:rsidRDefault="007059E0" w:rsidP="007059E0">
            <w:pPr>
              <w:spacing w:after="0" w:line="360" w:lineRule="auto"/>
              <w:jc w:val="both"/>
              <w:rPr>
                <w:rFonts w:ascii="Arial" w:hAnsi="Arial" w:cs="Arial"/>
              </w:rPr>
            </w:pPr>
            <w:r w:rsidRPr="007059E0">
              <w:rPr>
                <w:rFonts w:ascii="Arial" w:hAnsi="Arial" w:cs="Arial"/>
              </w:rPr>
              <w:t>Análise de Conformidade e Homologação das Inscrições</w:t>
            </w:r>
          </w:p>
        </w:tc>
        <w:tc>
          <w:tcPr>
            <w:tcW w:w="1935" w:type="pct"/>
            <w:vAlign w:val="center"/>
            <w:hideMark/>
          </w:tcPr>
          <w:p w14:paraId="2D33F042" w14:textId="40D35D28" w:rsidR="007059E0" w:rsidRPr="007059E0" w:rsidRDefault="007059E0" w:rsidP="007059E0">
            <w:pPr>
              <w:spacing w:before="240" w:after="0" w:line="360" w:lineRule="auto"/>
              <w:jc w:val="both"/>
              <w:rPr>
                <w:rFonts w:ascii="Arial" w:hAnsi="Arial" w:cs="Arial"/>
              </w:rPr>
            </w:pPr>
            <w:r w:rsidRPr="007059E0">
              <w:rPr>
                <w:rFonts w:ascii="Arial" w:hAnsi="Arial" w:cs="Arial"/>
              </w:rPr>
              <w:t xml:space="preserve">02 a </w:t>
            </w:r>
            <w:r w:rsidR="00466F31">
              <w:rPr>
                <w:rFonts w:ascii="Arial" w:hAnsi="Arial" w:cs="Arial"/>
              </w:rPr>
              <w:t xml:space="preserve">07 </w:t>
            </w:r>
            <w:r w:rsidRPr="007059E0">
              <w:rPr>
                <w:rFonts w:ascii="Arial" w:hAnsi="Arial" w:cs="Arial"/>
              </w:rPr>
              <w:t xml:space="preserve">de </w:t>
            </w:r>
            <w:r w:rsidR="00466F31">
              <w:rPr>
                <w:rFonts w:ascii="Arial" w:hAnsi="Arial" w:cs="Arial"/>
              </w:rPr>
              <w:t>agosto</w:t>
            </w:r>
            <w:r w:rsidRPr="007059E0">
              <w:rPr>
                <w:rFonts w:ascii="Arial" w:hAnsi="Arial" w:cs="Arial"/>
              </w:rPr>
              <w:t xml:space="preserve"> de 2026</w:t>
            </w:r>
          </w:p>
        </w:tc>
      </w:tr>
      <w:tr w:rsidR="007059E0" w:rsidRPr="007059E0" w14:paraId="7406F4D8" w14:textId="77777777" w:rsidTr="007059E0">
        <w:trPr>
          <w:tblCellSpacing w:w="15" w:type="dxa"/>
        </w:trPr>
        <w:tc>
          <w:tcPr>
            <w:tcW w:w="3012" w:type="pct"/>
            <w:vAlign w:val="center"/>
            <w:hideMark/>
          </w:tcPr>
          <w:p w14:paraId="3920B4D7" w14:textId="77777777" w:rsidR="007059E0" w:rsidRPr="007059E0" w:rsidRDefault="007059E0" w:rsidP="007059E0">
            <w:pPr>
              <w:spacing w:after="0" w:line="360" w:lineRule="auto"/>
              <w:jc w:val="both"/>
              <w:rPr>
                <w:rFonts w:ascii="Arial" w:hAnsi="Arial" w:cs="Arial"/>
              </w:rPr>
            </w:pPr>
            <w:r w:rsidRPr="007059E0">
              <w:rPr>
                <w:rFonts w:ascii="Arial" w:hAnsi="Arial" w:cs="Arial"/>
              </w:rPr>
              <w:t>Avaliação pela Comissão Julgadora</w:t>
            </w:r>
          </w:p>
        </w:tc>
        <w:tc>
          <w:tcPr>
            <w:tcW w:w="1935" w:type="pct"/>
            <w:vAlign w:val="center"/>
            <w:hideMark/>
          </w:tcPr>
          <w:p w14:paraId="36C6646A" w14:textId="28B667DC" w:rsidR="007059E0" w:rsidRPr="007059E0" w:rsidRDefault="00466F31" w:rsidP="007059E0">
            <w:pPr>
              <w:spacing w:after="0" w:line="360" w:lineRule="auto"/>
              <w:jc w:val="both"/>
              <w:rPr>
                <w:rFonts w:ascii="Arial" w:hAnsi="Arial" w:cs="Arial"/>
              </w:rPr>
            </w:pPr>
            <w:r>
              <w:rPr>
                <w:rFonts w:ascii="Arial" w:hAnsi="Arial" w:cs="Arial"/>
              </w:rPr>
              <w:t>10</w:t>
            </w:r>
            <w:r w:rsidR="007059E0" w:rsidRPr="007059E0">
              <w:rPr>
                <w:rFonts w:ascii="Arial" w:hAnsi="Arial" w:cs="Arial"/>
              </w:rPr>
              <w:t xml:space="preserve"> a </w:t>
            </w:r>
            <w:r>
              <w:rPr>
                <w:rFonts w:ascii="Arial" w:hAnsi="Arial" w:cs="Arial"/>
              </w:rPr>
              <w:t>21</w:t>
            </w:r>
            <w:r w:rsidR="007059E0" w:rsidRPr="007059E0">
              <w:rPr>
                <w:rFonts w:ascii="Arial" w:hAnsi="Arial" w:cs="Arial"/>
              </w:rPr>
              <w:t xml:space="preserve"> de </w:t>
            </w:r>
            <w:r>
              <w:rPr>
                <w:rFonts w:ascii="Arial" w:hAnsi="Arial" w:cs="Arial"/>
              </w:rPr>
              <w:t>agosto</w:t>
            </w:r>
            <w:r w:rsidR="007059E0" w:rsidRPr="007059E0">
              <w:rPr>
                <w:rFonts w:ascii="Arial" w:hAnsi="Arial" w:cs="Arial"/>
              </w:rPr>
              <w:t xml:space="preserve"> de 2026</w:t>
            </w:r>
          </w:p>
        </w:tc>
      </w:tr>
      <w:tr w:rsidR="007059E0" w:rsidRPr="007059E0" w14:paraId="0A0CFACC" w14:textId="77777777" w:rsidTr="007059E0">
        <w:trPr>
          <w:tblCellSpacing w:w="15" w:type="dxa"/>
        </w:trPr>
        <w:tc>
          <w:tcPr>
            <w:tcW w:w="3012" w:type="pct"/>
            <w:vAlign w:val="center"/>
            <w:hideMark/>
          </w:tcPr>
          <w:p w14:paraId="49EC0777" w14:textId="77777777" w:rsidR="007059E0" w:rsidRPr="007059E0" w:rsidRDefault="007059E0" w:rsidP="007059E0">
            <w:pPr>
              <w:spacing w:after="0" w:line="360" w:lineRule="auto"/>
              <w:jc w:val="both"/>
              <w:rPr>
                <w:rFonts w:ascii="Arial" w:hAnsi="Arial" w:cs="Arial"/>
              </w:rPr>
            </w:pPr>
            <w:r w:rsidRPr="007059E0">
              <w:rPr>
                <w:rFonts w:ascii="Arial" w:hAnsi="Arial" w:cs="Arial"/>
              </w:rPr>
              <w:t>Divulgação Oficial dos Resultados</w:t>
            </w:r>
          </w:p>
        </w:tc>
        <w:tc>
          <w:tcPr>
            <w:tcW w:w="1935" w:type="pct"/>
            <w:vAlign w:val="center"/>
            <w:hideMark/>
          </w:tcPr>
          <w:p w14:paraId="7EE749F3" w14:textId="6CDB4611" w:rsidR="007059E0" w:rsidRPr="007059E0" w:rsidRDefault="007059E0" w:rsidP="007059E0">
            <w:pPr>
              <w:spacing w:after="0" w:line="360" w:lineRule="auto"/>
              <w:jc w:val="both"/>
              <w:rPr>
                <w:rFonts w:ascii="Arial" w:hAnsi="Arial" w:cs="Arial"/>
              </w:rPr>
            </w:pPr>
            <w:r w:rsidRPr="007059E0">
              <w:rPr>
                <w:rFonts w:ascii="Arial" w:hAnsi="Arial" w:cs="Arial"/>
              </w:rPr>
              <w:t>2</w:t>
            </w:r>
            <w:r w:rsidR="00466F31">
              <w:rPr>
                <w:rFonts w:ascii="Arial" w:hAnsi="Arial" w:cs="Arial"/>
              </w:rPr>
              <w:t>4</w:t>
            </w:r>
            <w:r w:rsidRPr="007059E0">
              <w:rPr>
                <w:rFonts w:ascii="Arial" w:hAnsi="Arial" w:cs="Arial"/>
              </w:rPr>
              <w:t xml:space="preserve"> de </w:t>
            </w:r>
            <w:r w:rsidR="00466F31">
              <w:rPr>
                <w:rFonts w:ascii="Arial" w:hAnsi="Arial" w:cs="Arial"/>
              </w:rPr>
              <w:t>agosto</w:t>
            </w:r>
            <w:r w:rsidRPr="007059E0">
              <w:rPr>
                <w:rFonts w:ascii="Arial" w:hAnsi="Arial" w:cs="Arial"/>
              </w:rPr>
              <w:t xml:space="preserve"> de 2026</w:t>
            </w:r>
          </w:p>
        </w:tc>
      </w:tr>
      <w:tr w:rsidR="007059E0" w:rsidRPr="007059E0" w14:paraId="18772367" w14:textId="77777777" w:rsidTr="007059E0">
        <w:trPr>
          <w:tblCellSpacing w:w="15" w:type="dxa"/>
        </w:trPr>
        <w:tc>
          <w:tcPr>
            <w:tcW w:w="3012" w:type="pct"/>
            <w:vAlign w:val="center"/>
            <w:hideMark/>
          </w:tcPr>
          <w:p w14:paraId="2EFE1FFA" w14:textId="77777777" w:rsidR="007059E0" w:rsidRPr="007059E0" w:rsidRDefault="007059E0" w:rsidP="007059E0">
            <w:pPr>
              <w:spacing w:after="0" w:line="360" w:lineRule="auto"/>
              <w:jc w:val="both"/>
              <w:rPr>
                <w:rFonts w:ascii="Arial" w:hAnsi="Arial" w:cs="Arial"/>
              </w:rPr>
            </w:pPr>
            <w:r w:rsidRPr="007059E0">
              <w:rPr>
                <w:rFonts w:ascii="Arial" w:hAnsi="Arial" w:cs="Arial"/>
              </w:rPr>
              <w:t>Cerimônia de Premiação e Entrega das Comendas</w:t>
            </w:r>
          </w:p>
        </w:tc>
        <w:tc>
          <w:tcPr>
            <w:tcW w:w="1935" w:type="pct"/>
            <w:vAlign w:val="center"/>
            <w:hideMark/>
          </w:tcPr>
          <w:p w14:paraId="661D98AD" w14:textId="3B46E62D" w:rsidR="007059E0" w:rsidRPr="007059E0" w:rsidRDefault="00466F31" w:rsidP="007059E0">
            <w:pPr>
              <w:spacing w:after="0" w:line="360" w:lineRule="auto"/>
              <w:jc w:val="both"/>
              <w:rPr>
                <w:rFonts w:ascii="Arial" w:hAnsi="Arial" w:cs="Arial"/>
              </w:rPr>
            </w:pPr>
            <w:r>
              <w:rPr>
                <w:rFonts w:ascii="Arial" w:hAnsi="Arial" w:cs="Arial"/>
              </w:rPr>
              <w:t>26</w:t>
            </w:r>
            <w:r w:rsidR="007059E0" w:rsidRPr="007059E0">
              <w:rPr>
                <w:rFonts w:ascii="Arial" w:hAnsi="Arial" w:cs="Arial"/>
              </w:rPr>
              <w:t xml:space="preserve"> de </w:t>
            </w:r>
            <w:r>
              <w:rPr>
                <w:rFonts w:ascii="Arial" w:hAnsi="Arial" w:cs="Arial"/>
              </w:rPr>
              <w:t>setembro</w:t>
            </w:r>
            <w:r w:rsidR="007059E0" w:rsidRPr="007059E0">
              <w:rPr>
                <w:rFonts w:ascii="Arial" w:hAnsi="Arial" w:cs="Arial"/>
              </w:rPr>
              <w:t xml:space="preserve"> de 2026</w:t>
            </w:r>
          </w:p>
        </w:tc>
      </w:tr>
    </w:tbl>
    <w:p w14:paraId="72E76034" w14:textId="77777777" w:rsidR="007059E0" w:rsidRDefault="007059E0" w:rsidP="007059E0">
      <w:pPr>
        <w:spacing w:after="0" w:line="360" w:lineRule="auto"/>
        <w:ind w:firstLine="708"/>
        <w:jc w:val="both"/>
        <w:rPr>
          <w:rFonts w:ascii="Arial" w:hAnsi="Arial" w:cs="Arial"/>
        </w:rPr>
      </w:pPr>
    </w:p>
    <w:p w14:paraId="6D61237C" w14:textId="2823725F" w:rsidR="007059E0" w:rsidRDefault="007059E0" w:rsidP="007059E0">
      <w:pPr>
        <w:spacing w:after="0" w:line="360" w:lineRule="auto"/>
        <w:ind w:firstLine="708"/>
        <w:jc w:val="both"/>
        <w:rPr>
          <w:rFonts w:ascii="Arial" w:hAnsi="Arial" w:cs="Arial"/>
        </w:rPr>
      </w:pPr>
      <w:r w:rsidRPr="007059E0">
        <w:rPr>
          <w:rFonts w:ascii="Arial" w:hAnsi="Arial" w:cs="Arial"/>
        </w:rPr>
        <w:t>A Academia Paraibana de Ciência da Administração (APCA) poderá alterar as datas previstas neste cronograma por motivo de interesse institucional, necessidade administrativa ou caso fortuito, mediante divulgação prévia em seus canais oficiais de comunicação.</w:t>
      </w:r>
    </w:p>
    <w:p w14:paraId="15A56ABD" w14:textId="77777777" w:rsidR="00DE6D3F" w:rsidRPr="00F22455" w:rsidRDefault="00DE6D3F" w:rsidP="00F22455">
      <w:pPr>
        <w:spacing w:after="0" w:line="360" w:lineRule="auto"/>
        <w:jc w:val="both"/>
        <w:rPr>
          <w:rFonts w:ascii="Arial" w:hAnsi="Arial" w:cs="Arial"/>
          <w:b/>
          <w:bCs/>
        </w:rPr>
      </w:pPr>
    </w:p>
    <w:p w14:paraId="10553D5D" w14:textId="77777777" w:rsidR="00194FC9" w:rsidRDefault="00194FC9" w:rsidP="00194FC9">
      <w:pPr>
        <w:spacing w:after="0" w:line="360" w:lineRule="auto"/>
        <w:jc w:val="both"/>
        <w:rPr>
          <w:rFonts w:ascii="Arial" w:hAnsi="Arial" w:cs="Arial"/>
          <w:b/>
          <w:bCs/>
        </w:rPr>
      </w:pPr>
      <w:r w:rsidRPr="00194FC9">
        <w:rPr>
          <w:rFonts w:ascii="Arial" w:hAnsi="Arial" w:cs="Arial"/>
          <w:b/>
          <w:bCs/>
        </w:rPr>
        <w:t>8. PREMIAÇÃO E ENTREGA DAS COMENDAS</w:t>
      </w:r>
    </w:p>
    <w:p w14:paraId="64B09ACB" w14:textId="77777777" w:rsidR="00194FC9" w:rsidRPr="00194FC9" w:rsidRDefault="00194FC9" w:rsidP="00194FC9">
      <w:pPr>
        <w:spacing w:after="0" w:line="360" w:lineRule="auto"/>
        <w:jc w:val="both"/>
        <w:rPr>
          <w:rFonts w:ascii="Arial" w:hAnsi="Arial" w:cs="Arial"/>
          <w:b/>
          <w:bCs/>
        </w:rPr>
      </w:pPr>
    </w:p>
    <w:p w14:paraId="37FB96E0" w14:textId="77777777" w:rsidR="001941E5" w:rsidRPr="001941E5" w:rsidRDefault="001941E5" w:rsidP="001941E5">
      <w:pPr>
        <w:spacing w:after="0" w:line="360" w:lineRule="auto"/>
        <w:ind w:firstLine="708"/>
        <w:jc w:val="both"/>
        <w:rPr>
          <w:rFonts w:ascii="Arial" w:hAnsi="Arial" w:cs="Arial"/>
        </w:rPr>
      </w:pPr>
      <w:r w:rsidRPr="001941E5">
        <w:rPr>
          <w:rFonts w:ascii="Arial" w:hAnsi="Arial" w:cs="Arial"/>
        </w:rPr>
        <w:t xml:space="preserve">Os vencedores de cada categoria receberão a </w:t>
      </w:r>
      <w:r w:rsidRPr="001941E5">
        <w:rPr>
          <w:rFonts w:ascii="Arial" w:hAnsi="Arial" w:cs="Arial"/>
          <w:b/>
          <w:bCs/>
        </w:rPr>
        <w:t>Comenda Acadêmico Mário Tourinho de Comunicação e Jornalismo em Administração 2026</w:t>
      </w:r>
      <w:r w:rsidRPr="001941E5">
        <w:rPr>
          <w:rFonts w:ascii="Arial" w:hAnsi="Arial" w:cs="Arial"/>
        </w:rPr>
        <w:t>, representada por troféu e certificado digital, concedidos pela Academia Paraibana de Ciência da Administração (APCA) em reconhecimento à excelência, relevância e contribuição de seus trabalhos, iniciativas ou trajetórias para o fortalecimento da Administração como ciência, profissão e instrumento de desenvolvimento social e econômico.</w:t>
      </w:r>
    </w:p>
    <w:p w14:paraId="032EB983" w14:textId="77777777" w:rsidR="00194FC9" w:rsidRPr="00194FC9" w:rsidRDefault="00194FC9" w:rsidP="00194FC9">
      <w:pPr>
        <w:spacing w:after="0" w:line="360" w:lineRule="auto"/>
        <w:ind w:firstLine="708"/>
        <w:jc w:val="both"/>
        <w:rPr>
          <w:rFonts w:ascii="Arial" w:hAnsi="Arial" w:cs="Arial"/>
        </w:rPr>
      </w:pPr>
    </w:p>
    <w:p w14:paraId="2A3CCB6A" w14:textId="77777777" w:rsidR="00194FC9" w:rsidRPr="00194FC9" w:rsidRDefault="00194FC9" w:rsidP="00194FC9">
      <w:pPr>
        <w:spacing w:after="0" w:line="360" w:lineRule="auto"/>
        <w:jc w:val="both"/>
        <w:rPr>
          <w:rFonts w:ascii="Arial" w:hAnsi="Arial" w:cs="Arial"/>
          <w:b/>
          <w:bCs/>
        </w:rPr>
      </w:pPr>
      <w:r w:rsidRPr="00194FC9">
        <w:rPr>
          <w:rFonts w:ascii="Arial" w:hAnsi="Arial" w:cs="Arial"/>
          <w:b/>
          <w:bCs/>
        </w:rPr>
        <w:t>8.1 Divulgação dos Resultados</w:t>
      </w:r>
    </w:p>
    <w:p w14:paraId="795458E0" w14:textId="26AD5333" w:rsidR="00194FC9" w:rsidRPr="00194FC9" w:rsidRDefault="00194FC9" w:rsidP="00194FC9">
      <w:pPr>
        <w:spacing w:after="0" w:line="360" w:lineRule="auto"/>
        <w:ind w:firstLine="708"/>
        <w:jc w:val="both"/>
        <w:rPr>
          <w:rFonts w:ascii="Arial" w:hAnsi="Arial" w:cs="Arial"/>
        </w:rPr>
      </w:pPr>
      <w:r w:rsidRPr="00194FC9">
        <w:rPr>
          <w:rFonts w:ascii="Arial" w:hAnsi="Arial" w:cs="Arial"/>
        </w:rPr>
        <w:t xml:space="preserve">A relação oficial dos vencedores será divulgada no dia </w:t>
      </w:r>
      <w:r w:rsidRPr="00194FC9">
        <w:rPr>
          <w:rFonts w:ascii="Arial" w:hAnsi="Arial" w:cs="Arial"/>
          <w:b/>
          <w:bCs/>
        </w:rPr>
        <w:t>2</w:t>
      </w:r>
      <w:r w:rsidR="00D97885">
        <w:rPr>
          <w:rFonts w:ascii="Arial" w:hAnsi="Arial" w:cs="Arial"/>
          <w:b/>
          <w:bCs/>
        </w:rPr>
        <w:t>4</w:t>
      </w:r>
      <w:r w:rsidRPr="00194FC9">
        <w:rPr>
          <w:rFonts w:ascii="Arial" w:hAnsi="Arial" w:cs="Arial"/>
          <w:b/>
          <w:bCs/>
        </w:rPr>
        <w:t xml:space="preserve"> de </w:t>
      </w:r>
      <w:r w:rsidR="00D97885">
        <w:rPr>
          <w:rFonts w:ascii="Arial" w:hAnsi="Arial" w:cs="Arial"/>
          <w:b/>
          <w:bCs/>
        </w:rPr>
        <w:t>agosto</w:t>
      </w:r>
      <w:r w:rsidRPr="00194FC9">
        <w:rPr>
          <w:rFonts w:ascii="Arial" w:hAnsi="Arial" w:cs="Arial"/>
          <w:b/>
          <w:bCs/>
        </w:rPr>
        <w:t xml:space="preserve"> de 2026</w:t>
      </w:r>
      <w:r w:rsidRPr="00194FC9">
        <w:rPr>
          <w:rFonts w:ascii="Arial" w:hAnsi="Arial" w:cs="Arial"/>
        </w:rPr>
        <w:t>, por meio do portal oficial da Academia Paraibana de Ciência da Administração (APCA), disponível em:</w:t>
      </w:r>
    </w:p>
    <w:p w14:paraId="33E2927F" w14:textId="77777777" w:rsidR="00194FC9" w:rsidRPr="00194FC9" w:rsidRDefault="00194FC9" w:rsidP="00194FC9">
      <w:pPr>
        <w:spacing w:after="0" w:line="360" w:lineRule="auto"/>
        <w:ind w:firstLine="708"/>
        <w:jc w:val="both"/>
        <w:rPr>
          <w:rFonts w:ascii="Arial" w:hAnsi="Arial" w:cs="Arial"/>
          <w:b/>
          <w:bCs/>
          <w:color w:val="000000" w:themeColor="text1"/>
        </w:rPr>
      </w:pPr>
      <w:hyperlink r:id="rId19" w:history="1">
        <w:r w:rsidRPr="00194FC9">
          <w:rPr>
            <w:rStyle w:val="Hyperlink"/>
            <w:rFonts w:ascii="Arial" w:hAnsi="Arial" w:cs="Arial"/>
            <w:b/>
            <w:bCs/>
            <w:color w:val="000000" w:themeColor="text1"/>
            <w:u w:val="none"/>
          </w:rPr>
          <w:t>https://www.apca.com.br</w:t>
        </w:r>
      </w:hyperlink>
    </w:p>
    <w:p w14:paraId="161AD533" w14:textId="77777777" w:rsidR="00194FC9" w:rsidRDefault="00194FC9" w:rsidP="00194FC9">
      <w:pPr>
        <w:spacing w:after="0" w:line="360" w:lineRule="auto"/>
        <w:ind w:firstLine="708"/>
        <w:jc w:val="both"/>
        <w:rPr>
          <w:rFonts w:ascii="Arial" w:hAnsi="Arial" w:cs="Arial"/>
        </w:rPr>
      </w:pPr>
      <w:r w:rsidRPr="00194FC9">
        <w:rPr>
          <w:rFonts w:ascii="Arial" w:hAnsi="Arial" w:cs="Arial"/>
        </w:rPr>
        <w:t>Os contemplados também serão comunicados individualmente pela Comissão Organizadora por meio dos contatos informados no ato da inscrição, incluindo contato telefônico.</w:t>
      </w:r>
    </w:p>
    <w:p w14:paraId="46129279" w14:textId="77777777" w:rsidR="00194FC9" w:rsidRPr="00194FC9" w:rsidRDefault="00194FC9" w:rsidP="00194FC9">
      <w:pPr>
        <w:spacing w:after="0" w:line="360" w:lineRule="auto"/>
        <w:ind w:firstLine="708"/>
        <w:jc w:val="both"/>
        <w:rPr>
          <w:rFonts w:ascii="Arial" w:hAnsi="Arial" w:cs="Arial"/>
        </w:rPr>
      </w:pPr>
    </w:p>
    <w:p w14:paraId="1E71CECF" w14:textId="77777777" w:rsidR="00194FC9" w:rsidRPr="00194FC9" w:rsidRDefault="00194FC9" w:rsidP="00194FC9">
      <w:pPr>
        <w:spacing w:after="0" w:line="360" w:lineRule="auto"/>
        <w:jc w:val="both"/>
        <w:rPr>
          <w:rFonts w:ascii="Arial" w:hAnsi="Arial" w:cs="Arial"/>
          <w:b/>
          <w:bCs/>
        </w:rPr>
      </w:pPr>
      <w:r w:rsidRPr="00194FC9">
        <w:rPr>
          <w:rFonts w:ascii="Arial" w:hAnsi="Arial" w:cs="Arial"/>
          <w:b/>
          <w:bCs/>
        </w:rPr>
        <w:t>8.2 Cerimônia de Premiação</w:t>
      </w:r>
    </w:p>
    <w:p w14:paraId="0F17A768" w14:textId="014261E6" w:rsidR="00194FC9" w:rsidRDefault="00194FC9" w:rsidP="00194FC9">
      <w:pPr>
        <w:spacing w:after="0" w:line="360" w:lineRule="auto"/>
        <w:ind w:firstLine="708"/>
        <w:jc w:val="both"/>
        <w:rPr>
          <w:rFonts w:ascii="Arial" w:hAnsi="Arial" w:cs="Arial"/>
        </w:rPr>
      </w:pPr>
      <w:r w:rsidRPr="00194FC9">
        <w:rPr>
          <w:rFonts w:ascii="Arial" w:hAnsi="Arial" w:cs="Arial"/>
        </w:rPr>
        <w:t xml:space="preserve">A entrega das comendas ocorrerá durante um </w:t>
      </w:r>
      <w:r w:rsidRPr="00194FC9">
        <w:rPr>
          <w:rFonts w:ascii="Arial" w:hAnsi="Arial" w:cs="Arial"/>
          <w:b/>
          <w:bCs/>
        </w:rPr>
        <w:t>Café da Manhã Solene de Premiação</w:t>
      </w:r>
      <w:r w:rsidRPr="00194FC9">
        <w:rPr>
          <w:rFonts w:ascii="Arial" w:hAnsi="Arial" w:cs="Arial"/>
        </w:rPr>
        <w:t xml:space="preserve">, promovido pela Academia Paraibana de Ciência da Administração (APCA), a ser realizado na manhã do dia </w:t>
      </w:r>
      <w:r w:rsidR="00001147">
        <w:rPr>
          <w:rFonts w:ascii="Arial" w:hAnsi="Arial" w:cs="Arial"/>
          <w:b/>
          <w:bCs/>
        </w:rPr>
        <w:t>26</w:t>
      </w:r>
      <w:r w:rsidRPr="00194FC9">
        <w:rPr>
          <w:rFonts w:ascii="Arial" w:hAnsi="Arial" w:cs="Arial"/>
          <w:b/>
          <w:bCs/>
        </w:rPr>
        <w:t xml:space="preserve"> de </w:t>
      </w:r>
      <w:r w:rsidR="00001147">
        <w:rPr>
          <w:rFonts w:ascii="Arial" w:hAnsi="Arial" w:cs="Arial"/>
          <w:b/>
          <w:bCs/>
        </w:rPr>
        <w:t>setembro</w:t>
      </w:r>
      <w:r w:rsidRPr="00194FC9">
        <w:rPr>
          <w:rFonts w:ascii="Arial" w:hAnsi="Arial" w:cs="Arial"/>
          <w:b/>
          <w:bCs/>
        </w:rPr>
        <w:t xml:space="preserve"> de 2026</w:t>
      </w:r>
      <w:r w:rsidRPr="00194FC9">
        <w:rPr>
          <w:rFonts w:ascii="Arial" w:hAnsi="Arial" w:cs="Arial"/>
        </w:rPr>
        <w:t>, em local a ser posteriormente confirmado e divulgado aos premiados.</w:t>
      </w:r>
    </w:p>
    <w:p w14:paraId="37609108" w14:textId="77777777" w:rsidR="00194FC9" w:rsidRPr="00194FC9" w:rsidRDefault="00194FC9" w:rsidP="00194FC9">
      <w:pPr>
        <w:spacing w:after="0" w:line="360" w:lineRule="auto"/>
        <w:ind w:firstLine="708"/>
        <w:jc w:val="both"/>
        <w:rPr>
          <w:rFonts w:ascii="Arial" w:hAnsi="Arial" w:cs="Arial"/>
        </w:rPr>
      </w:pPr>
    </w:p>
    <w:p w14:paraId="197DE9D8" w14:textId="77777777" w:rsidR="00194FC9" w:rsidRPr="00194FC9" w:rsidRDefault="00194FC9" w:rsidP="00194FC9">
      <w:pPr>
        <w:spacing w:after="0" w:line="360" w:lineRule="auto"/>
        <w:jc w:val="both"/>
        <w:rPr>
          <w:rFonts w:ascii="Arial" w:hAnsi="Arial" w:cs="Arial"/>
          <w:b/>
          <w:bCs/>
        </w:rPr>
      </w:pPr>
      <w:r w:rsidRPr="00194FC9">
        <w:rPr>
          <w:rFonts w:ascii="Arial" w:hAnsi="Arial" w:cs="Arial"/>
          <w:b/>
          <w:bCs/>
        </w:rPr>
        <w:t>8.3 Representação dos Premiados</w:t>
      </w:r>
    </w:p>
    <w:p w14:paraId="0E80CBA1" w14:textId="20F55DD4" w:rsidR="00194FC9" w:rsidRPr="00194FC9" w:rsidRDefault="00194FC9" w:rsidP="00194FC9">
      <w:pPr>
        <w:spacing w:after="0" w:line="360" w:lineRule="auto"/>
        <w:ind w:firstLine="708"/>
        <w:jc w:val="both"/>
        <w:rPr>
          <w:rFonts w:ascii="Arial" w:hAnsi="Arial" w:cs="Arial"/>
        </w:rPr>
      </w:pPr>
      <w:r w:rsidRPr="00194FC9">
        <w:rPr>
          <w:rFonts w:ascii="Arial" w:hAnsi="Arial" w:cs="Arial"/>
        </w:rPr>
        <w:t xml:space="preserve">Nas categorias de Jornalismo em Administração e Comunicação em Administração, poderão ser indicados até </w:t>
      </w:r>
      <w:r w:rsidRPr="00194FC9">
        <w:rPr>
          <w:rFonts w:ascii="Arial" w:hAnsi="Arial" w:cs="Arial"/>
          <w:b/>
          <w:bCs/>
        </w:rPr>
        <w:t>02 (dois) representantes oficiais</w:t>
      </w:r>
      <w:r w:rsidRPr="00194FC9">
        <w:rPr>
          <w:rFonts w:ascii="Arial" w:hAnsi="Arial" w:cs="Arial"/>
        </w:rPr>
        <w:t xml:space="preserve"> para o recebimento da comenda durante a cerimônia de premiação.</w:t>
      </w:r>
      <w:r w:rsidR="007374D7">
        <w:rPr>
          <w:rFonts w:ascii="Arial" w:hAnsi="Arial" w:cs="Arial"/>
        </w:rPr>
        <w:t xml:space="preserve"> </w:t>
      </w:r>
      <w:r w:rsidR="007374D7" w:rsidRPr="007374D7">
        <w:rPr>
          <w:rFonts w:ascii="Arial" w:hAnsi="Arial" w:cs="Arial"/>
        </w:rPr>
        <w:t>A indicação dos representantes deverá ser realizada no ato da inscrição.</w:t>
      </w:r>
    </w:p>
    <w:p w14:paraId="7E108FE3" w14:textId="77777777" w:rsidR="00194FC9" w:rsidRPr="00194FC9" w:rsidRDefault="00194FC9" w:rsidP="00194FC9">
      <w:pPr>
        <w:spacing w:after="0" w:line="360" w:lineRule="auto"/>
        <w:ind w:firstLine="708"/>
        <w:jc w:val="both"/>
        <w:rPr>
          <w:rFonts w:ascii="Arial" w:hAnsi="Arial" w:cs="Arial"/>
        </w:rPr>
      </w:pPr>
      <w:r w:rsidRPr="00194FC9">
        <w:rPr>
          <w:rFonts w:ascii="Arial" w:hAnsi="Arial" w:cs="Arial"/>
        </w:rPr>
        <w:t>Os representantes poderão ser profissionais, membros da equipe, dirigentes, gestores, coordenadores ou pessoas formalmente autorizadas pela organização, empresa, instituição, veículo de comunicação ou equipe premiada.</w:t>
      </w:r>
    </w:p>
    <w:p w14:paraId="5D5A565D" w14:textId="640FC65D" w:rsidR="00194FC9" w:rsidRPr="00194FC9" w:rsidRDefault="00194FC9" w:rsidP="00742520">
      <w:pPr>
        <w:spacing w:after="0" w:line="360" w:lineRule="auto"/>
        <w:ind w:firstLine="708"/>
        <w:jc w:val="both"/>
        <w:rPr>
          <w:rFonts w:ascii="Arial" w:hAnsi="Arial" w:cs="Arial"/>
        </w:rPr>
      </w:pPr>
      <w:r w:rsidRPr="00194FC9">
        <w:rPr>
          <w:rFonts w:ascii="Arial" w:hAnsi="Arial" w:cs="Arial"/>
        </w:rPr>
        <w:t xml:space="preserve">A participação dos </w:t>
      </w:r>
      <w:r w:rsidRPr="00742520">
        <w:rPr>
          <w:rFonts w:ascii="Arial" w:hAnsi="Arial" w:cs="Arial"/>
        </w:rPr>
        <w:t>02 (dois) representantes oficiais</w:t>
      </w:r>
      <w:r w:rsidRPr="00194FC9">
        <w:rPr>
          <w:rFonts w:ascii="Arial" w:hAnsi="Arial" w:cs="Arial"/>
        </w:rPr>
        <w:t xml:space="preserve"> indicados no formulário de inscrição será gratuita durante a solenidade de premiação.</w:t>
      </w:r>
      <w:r w:rsidR="00742520">
        <w:rPr>
          <w:rFonts w:ascii="Arial" w:hAnsi="Arial" w:cs="Arial"/>
        </w:rPr>
        <w:t xml:space="preserve"> </w:t>
      </w:r>
      <w:r w:rsidRPr="00194FC9">
        <w:rPr>
          <w:rFonts w:ascii="Arial" w:hAnsi="Arial" w:cs="Arial"/>
        </w:rPr>
        <w:t>Caso os representantes premiados desejem levar acompanhantes para o evento, deverão consultar previamente a Comissão Organizadora para verificar a disponibilidade de vagas adicionais, bem como os valores eventualmente aplicáveis à participação dos acompanhantes.</w:t>
      </w:r>
    </w:p>
    <w:p w14:paraId="6DB019FB" w14:textId="77777777" w:rsidR="00194FC9" w:rsidRDefault="00194FC9" w:rsidP="00194FC9">
      <w:pPr>
        <w:spacing w:after="0" w:line="360" w:lineRule="auto"/>
        <w:ind w:firstLine="708"/>
        <w:jc w:val="both"/>
        <w:rPr>
          <w:rFonts w:ascii="Arial" w:hAnsi="Arial" w:cs="Arial"/>
        </w:rPr>
      </w:pPr>
      <w:r w:rsidRPr="00194FC9">
        <w:rPr>
          <w:rFonts w:ascii="Arial" w:hAnsi="Arial" w:cs="Arial"/>
        </w:rPr>
        <w:t>A confirmação da participação de acompanhantes estará condicionada à capacidade do local do evento e às condições organizacionais estabelecidas pela Academia Paraibana de Ciência da Administração (APCA).</w:t>
      </w:r>
    </w:p>
    <w:p w14:paraId="7A01A99C" w14:textId="77777777" w:rsidR="00194FC9" w:rsidRPr="00194FC9" w:rsidRDefault="00194FC9" w:rsidP="00194FC9">
      <w:pPr>
        <w:spacing w:after="0" w:line="360" w:lineRule="auto"/>
        <w:ind w:firstLine="708"/>
        <w:jc w:val="both"/>
        <w:rPr>
          <w:rFonts w:ascii="Arial" w:hAnsi="Arial" w:cs="Arial"/>
        </w:rPr>
      </w:pPr>
    </w:p>
    <w:p w14:paraId="17E1971D" w14:textId="77777777" w:rsidR="00194FC9" w:rsidRPr="00194FC9" w:rsidRDefault="00194FC9" w:rsidP="00194FC9">
      <w:pPr>
        <w:spacing w:after="0" w:line="360" w:lineRule="auto"/>
        <w:jc w:val="both"/>
        <w:rPr>
          <w:rFonts w:ascii="Arial" w:hAnsi="Arial" w:cs="Arial"/>
          <w:b/>
          <w:bCs/>
        </w:rPr>
      </w:pPr>
      <w:r w:rsidRPr="00194FC9">
        <w:rPr>
          <w:rFonts w:ascii="Arial" w:hAnsi="Arial" w:cs="Arial"/>
          <w:b/>
          <w:bCs/>
        </w:rPr>
        <w:t>8.4 Ausência na Cerimônia</w:t>
      </w:r>
    </w:p>
    <w:p w14:paraId="446F00C9" w14:textId="77777777" w:rsidR="00194FC9" w:rsidRPr="00194FC9" w:rsidRDefault="00194FC9" w:rsidP="00194FC9">
      <w:pPr>
        <w:spacing w:after="0" w:line="360" w:lineRule="auto"/>
        <w:ind w:firstLine="708"/>
        <w:jc w:val="both"/>
        <w:rPr>
          <w:rFonts w:ascii="Arial" w:hAnsi="Arial" w:cs="Arial"/>
        </w:rPr>
      </w:pPr>
      <w:r w:rsidRPr="00194FC9">
        <w:rPr>
          <w:rFonts w:ascii="Arial" w:hAnsi="Arial" w:cs="Arial"/>
        </w:rPr>
        <w:t>A ausência do premiado ou de seus representantes na cerimônia não implicará perda da premiação.</w:t>
      </w:r>
    </w:p>
    <w:p w14:paraId="717E0345" w14:textId="77777777" w:rsidR="00194FC9" w:rsidRDefault="00194FC9" w:rsidP="00194FC9">
      <w:pPr>
        <w:spacing w:after="0" w:line="360" w:lineRule="auto"/>
        <w:ind w:firstLine="708"/>
        <w:jc w:val="both"/>
        <w:rPr>
          <w:rFonts w:ascii="Arial" w:hAnsi="Arial" w:cs="Arial"/>
        </w:rPr>
      </w:pPr>
      <w:r w:rsidRPr="00194FC9">
        <w:rPr>
          <w:rFonts w:ascii="Arial" w:hAnsi="Arial" w:cs="Arial"/>
        </w:rPr>
        <w:t>Nesses casos, a APCA poderá definir procedimento posterior para a entrega da comenda e do certificado, observadas as condições administrativas e logísticas da organização.</w:t>
      </w:r>
    </w:p>
    <w:p w14:paraId="72C1E24A" w14:textId="77777777" w:rsidR="00194FC9" w:rsidRPr="00194FC9" w:rsidRDefault="00194FC9" w:rsidP="00194FC9">
      <w:pPr>
        <w:spacing w:after="0" w:line="360" w:lineRule="auto"/>
        <w:ind w:firstLine="708"/>
        <w:jc w:val="both"/>
        <w:rPr>
          <w:rFonts w:ascii="Arial" w:hAnsi="Arial" w:cs="Arial"/>
        </w:rPr>
      </w:pPr>
    </w:p>
    <w:p w14:paraId="0A506F9F" w14:textId="77777777" w:rsidR="00194FC9" w:rsidRPr="00194FC9" w:rsidRDefault="00194FC9" w:rsidP="00194FC9">
      <w:pPr>
        <w:spacing w:after="0" w:line="360" w:lineRule="auto"/>
        <w:jc w:val="both"/>
        <w:rPr>
          <w:rFonts w:ascii="Arial" w:hAnsi="Arial" w:cs="Arial"/>
          <w:b/>
          <w:bCs/>
        </w:rPr>
      </w:pPr>
      <w:r w:rsidRPr="00194FC9">
        <w:rPr>
          <w:rFonts w:ascii="Arial" w:hAnsi="Arial" w:cs="Arial"/>
          <w:b/>
          <w:bCs/>
        </w:rPr>
        <w:t>8.5 Natureza da Premiação</w:t>
      </w:r>
    </w:p>
    <w:p w14:paraId="4AD6DC7C" w14:textId="77777777" w:rsidR="00194FC9" w:rsidRPr="00194FC9" w:rsidRDefault="00194FC9" w:rsidP="00194FC9">
      <w:pPr>
        <w:spacing w:after="0" w:line="360" w:lineRule="auto"/>
        <w:ind w:firstLine="708"/>
        <w:jc w:val="both"/>
        <w:rPr>
          <w:rFonts w:ascii="Arial" w:hAnsi="Arial" w:cs="Arial"/>
        </w:rPr>
      </w:pPr>
      <w:r w:rsidRPr="00194FC9">
        <w:rPr>
          <w:rFonts w:ascii="Arial" w:hAnsi="Arial" w:cs="Arial"/>
        </w:rPr>
        <w:t>A premiação possui caráter exclusivamente honorífico e institucional, não havendo pagamento de valores em dinheiro, bolsas, benefícios financeiros ou qualquer outra forma de remuneração aos vencedores.</w:t>
      </w:r>
    </w:p>
    <w:p w14:paraId="1C10B16E" w14:textId="77777777" w:rsidR="00635202" w:rsidRPr="00F22455" w:rsidRDefault="00635202" w:rsidP="00842B03">
      <w:pPr>
        <w:spacing w:after="0" w:line="360" w:lineRule="auto"/>
        <w:ind w:firstLine="708"/>
        <w:jc w:val="both"/>
        <w:rPr>
          <w:rFonts w:ascii="Arial" w:hAnsi="Arial" w:cs="Arial"/>
        </w:rPr>
      </w:pPr>
    </w:p>
    <w:p w14:paraId="4448B00B" w14:textId="63727EF1" w:rsidR="00B725B5" w:rsidRDefault="00DE6D3F" w:rsidP="00F22455">
      <w:pPr>
        <w:spacing w:after="0" w:line="360" w:lineRule="auto"/>
        <w:jc w:val="both"/>
        <w:rPr>
          <w:rFonts w:ascii="Arial" w:hAnsi="Arial" w:cs="Arial"/>
          <w:b/>
          <w:bCs/>
        </w:rPr>
      </w:pPr>
      <w:r w:rsidRPr="00F22455">
        <w:rPr>
          <w:rFonts w:ascii="Arial" w:hAnsi="Arial" w:cs="Arial"/>
          <w:b/>
          <w:bCs/>
        </w:rPr>
        <w:t xml:space="preserve">9. INFORMAÇÕES E CONTATOS </w:t>
      </w:r>
    </w:p>
    <w:p w14:paraId="30E305F1" w14:textId="77777777" w:rsidR="00471E1E" w:rsidRDefault="00471E1E" w:rsidP="00F22455">
      <w:pPr>
        <w:spacing w:after="0" w:line="360" w:lineRule="auto"/>
        <w:jc w:val="both"/>
        <w:rPr>
          <w:rFonts w:ascii="Arial" w:hAnsi="Arial" w:cs="Arial"/>
          <w:b/>
          <w:bCs/>
        </w:rPr>
      </w:pPr>
    </w:p>
    <w:p w14:paraId="0DE15A4F" w14:textId="61B99CC9" w:rsidR="00471E1E" w:rsidRPr="00471E1E" w:rsidRDefault="00471E1E" w:rsidP="00C15D0A">
      <w:pPr>
        <w:spacing w:after="0" w:line="360" w:lineRule="auto"/>
        <w:ind w:firstLine="360"/>
        <w:jc w:val="both"/>
        <w:rPr>
          <w:rFonts w:ascii="Arial" w:hAnsi="Arial" w:cs="Arial"/>
        </w:rPr>
      </w:pPr>
      <w:r w:rsidRPr="00471E1E">
        <w:rPr>
          <w:rFonts w:ascii="Arial" w:hAnsi="Arial" w:cs="Arial"/>
        </w:rPr>
        <w:t xml:space="preserve">Para esclarecimentos, dúvidas ou informações complementares relacionadas à </w:t>
      </w:r>
      <w:r w:rsidR="00316075" w:rsidRPr="00316075">
        <w:rPr>
          <w:rFonts w:ascii="Arial" w:hAnsi="Arial" w:cs="Arial"/>
          <w:b/>
          <w:bCs/>
        </w:rPr>
        <w:t>Prêmio Acadêmico Mário Tourinho de Comunicação e Jornalismo em Administração – Edição 2026</w:t>
      </w:r>
      <w:r w:rsidRPr="00471E1E">
        <w:rPr>
          <w:rFonts w:ascii="Arial" w:hAnsi="Arial" w:cs="Arial"/>
        </w:rPr>
        <w:t>, os interessados poderão entrar em contato com a organização por meio dos seguintes canais oficiais:</w:t>
      </w:r>
    </w:p>
    <w:p w14:paraId="19524518" w14:textId="77777777" w:rsidR="00471E1E" w:rsidRPr="00471E1E" w:rsidRDefault="00471E1E">
      <w:pPr>
        <w:numPr>
          <w:ilvl w:val="0"/>
          <w:numId w:val="2"/>
        </w:numPr>
        <w:spacing w:after="0" w:line="360" w:lineRule="auto"/>
        <w:jc w:val="both"/>
        <w:rPr>
          <w:rFonts w:ascii="Arial" w:hAnsi="Arial" w:cs="Arial"/>
        </w:rPr>
      </w:pPr>
      <w:r w:rsidRPr="00471E1E">
        <w:rPr>
          <w:rFonts w:ascii="Arial" w:hAnsi="Arial" w:cs="Arial"/>
        </w:rPr>
        <w:t xml:space="preserve">Site oficial da APCA: </w:t>
      </w:r>
      <w:hyperlink r:id="rId20" w:tgtFrame="_new" w:history="1">
        <w:r w:rsidRPr="00471E1E">
          <w:rPr>
            <w:rStyle w:val="Hyperlink"/>
            <w:rFonts w:ascii="Arial" w:hAnsi="Arial" w:cs="Arial"/>
          </w:rPr>
          <w:t>https://www.apca.com.br</w:t>
        </w:r>
      </w:hyperlink>
    </w:p>
    <w:p w14:paraId="04316CA2" w14:textId="77777777" w:rsidR="00471E1E" w:rsidRPr="00471E1E" w:rsidRDefault="00471E1E">
      <w:pPr>
        <w:numPr>
          <w:ilvl w:val="0"/>
          <w:numId w:val="2"/>
        </w:numPr>
        <w:spacing w:after="0" w:line="360" w:lineRule="auto"/>
        <w:jc w:val="both"/>
        <w:rPr>
          <w:rFonts w:ascii="Arial" w:hAnsi="Arial" w:cs="Arial"/>
        </w:rPr>
      </w:pPr>
      <w:r w:rsidRPr="00471E1E">
        <w:rPr>
          <w:rFonts w:ascii="Arial" w:hAnsi="Arial" w:cs="Arial"/>
        </w:rPr>
        <w:t>E-mail institucional: diretoria@apca.com.br</w:t>
      </w:r>
    </w:p>
    <w:p w14:paraId="77213E31" w14:textId="6E533359" w:rsidR="00471E1E" w:rsidRPr="00471E1E" w:rsidRDefault="00471E1E">
      <w:pPr>
        <w:numPr>
          <w:ilvl w:val="0"/>
          <w:numId w:val="2"/>
        </w:numPr>
        <w:spacing w:after="0" w:line="360" w:lineRule="auto"/>
        <w:jc w:val="both"/>
        <w:rPr>
          <w:rFonts w:ascii="Arial" w:hAnsi="Arial" w:cs="Arial"/>
        </w:rPr>
      </w:pPr>
      <w:r w:rsidRPr="00471E1E">
        <w:rPr>
          <w:rFonts w:ascii="Arial" w:hAnsi="Arial" w:cs="Arial"/>
        </w:rPr>
        <w:t xml:space="preserve">WhatsApp para contato: (83) </w:t>
      </w:r>
      <w:r w:rsidR="006C3662">
        <w:rPr>
          <w:rFonts w:ascii="Arial" w:hAnsi="Arial" w:cs="Arial"/>
        </w:rPr>
        <w:t>99992-9900</w:t>
      </w:r>
      <w:r w:rsidR="00B54613">
        <w:rPr>
          <w:rFonts w:ascii="Arial" w:hAnsi="Arial" w:cs="Arial"/>
        </w:rPr>
        <w:t xml:space="preserve"> </w:t>
      </w:r>
      <w:r w:rsidR="002D0E21">
        <w:rPr>
          <w:rFonts w:ascii="Arial" w:hAnsi="Arial" w:cs="Arial"/>
        </w:rPr>
        <w:t>(Luciano Medeiros)</w:t>
      </w:r>
    </w:p>
    <w:p w14:paraId="515BD89C" w14:textId="77777777" w:rsidR="00471E1E" w:rsidRPr="00471E1E" w:rsidRDefault="00471E1E" w:rsidP="00C15D0A">
      <w:pPr>
        <w:spacing w:after="0" w:line="360" w:lineRule="auto"/>
        <w:ind w:firstLine="360"/>
        <w:jc w:val="both"/>
        <w:rPr>
          <w:rFonts w:ascii="Arial" w:hAnsi="Arial" w:cs="Arial"/>
        </w:rPr>
      </w:pPr>
      <w:r w:rsidRPr="00471E1E">
        <w:rPr>
          <w:rFonts w:ascii="Arial" w:hAnsi="Arial" w:cs="Arial"/>
        </w:rPr>
        <w:t>O atendimento será realizado em dias úteis, das 9h às 17h.</w:t>
      </w:r>
    </w:p>
    <w:p w14:paraId="4CF845F3" w14:textId="77777777" w:rsidR="00F22455" w:rsidRDefault="00F22455" w:rsidP="00471E1E">
      <w:pPr>
        <w:spacing w:after="0" w:line="360" w:lineRule="auto"/>
        <w:jc w:val="both"/>
        <w:rPr>
          <w:rFonts w:ascii="Arial" w:hAnsi="Arial" w:cs="Arial"/>
        </w:rPr>
      </w:pPr>
    </w:p>
    <w:p w14:paraId="6491C372" w14:textId="40E255EB" w:rsidR="001941E5" w:rsidRDefault="001941E5" w:rsidP="00F22455">
      <w:pPr>
        <w:spacing w:after="0" w:line="360" w:lineRule="auto"/>
        <w:jc w:val="both"/>
        <w:rPr>
          <w:rFonts w:ascii="Arial" w:hAnsi="Arial" w:cs="Arial"/>
          <w:b/>
          <w:bCs/>
        </w:rPr>
      </w:pPr>
      <w:r w:rsidRPr="001941E5">
        <w:rPr>
          <w:rFonts w:ascii="Arial" w:hAnsi="Arial" w:cs="Arial"/>
          <w:b/>
          <w:bCs/>
        </w:rPr>
        <w:t>1</w:t>
      </w:r>
      <w:r>
        <w:rPr>
          <w:rFonts w:ascii="Arial" w:hAnsi="Arial" w:cs="Arial"/>
          <w:b/>
          <w:bCs/>
        </w:rPr>
        <w:t>0</w:t>
      </w:r>
      <w:r w:rsidRPr="001941E5">
        <w:rPr>
          <w:rFonts w:ascii="Arial" w:hAnsi="Arial" w:cs="Arial"/>
          <w:b/>
          <w:bCs/>
        </w:rPr>
        <w:t>. USO DE IMAGEM E DIVULGAÇÃO</w:t>
      </w:r>
    </w:p>
    <w:p w14:paraId="2C2E79E0" w14:textId="77777777" w:rsidR="001941E5" w:rsidRDefault="001941E5" w:rsidP="00F22455">
      <w:pPr>
        <w:spacing w:after="0" w:line="360" w:lineRule="auto"/>
        <w:jc w:val="both"/>
        <w:rPr>
          <w:rFonts w:ascii="Arial" w:hAnsi="Arial" w:cs="Arial"/>
          <w:b/>
          <w:bCs/>
        </w:rPr>
      </w:pPr>
    </w:p>
    <w:p w14:paraId="7774B64C" w14:textId="554EB71E" w:rsidR="001941E5" w:rsidRPr="001941E5" w:rsidRDefault="001941E5" w:rsidP="001941E5">
      <w:pPr>
        <w:spacing w:after="0" w:line="360" w:lineRule="auto"/>
        <w:ind w:firstLine="708"/>
        <w:jc w:val="both"/>
        <w:rPr>
          <w:rFonts w:ascii="Arial" w:hAnsi="Arial" w:cs="Arial"/>
        </w:rPr>
      </w:pPr>
      <w:r w:rsidRPr="001941E5">
        <w:rPr>
          <w:rFonts w:ascii="Arial" w:hAnsi="Arial" w:cs="Arial"/>
        </w:rPr>
        <w:t>Os participantes autorizam gratuitamente a Academia Paraibana de Ciência da Administração (APCA) a divulgar os trabalhos inscritos, nomes dos participantes, imagens, marcas, fotografias, vídeos e demais materiais relacionados à premiação, exclusivamente para fins institucionais, promocionais, acadêmicos e de divulgação do prêmio, sem ônus adicional.</w:t>
      </w:r>
    </w:p>
    <w:p w14:paraId="51CECDE5" w14:textId="77777777" w:rsidR="001941E5" w:rsidRDefault="001941E5" w:rsidP="00F22455">
      <w:pPr>
        <w:spacing w:after="0" w:line="360" w:lineRule="auto"/>
        <w:jc w:val="both"/>
        <w:rPr>
          <w:rFonts w:ascii="Arial" w:hAnsi="Arial" w:cs="Arial"/>
          <w:b/>
          <w:bCs/>
        </w:rPr>
      </w:pPr>
    </w:p>
    <w:p w14:paraId="3E232795" w14:textId="13E5AF06" w:rsidR="00B725B5" w:rsidRDefault="00DE6D3F" w:rsidP="00F22455">
      <w:pPr>
        <w:spacing w:after="0" w:line="360" w:lineRule="auto"/>
        <w:jc w:val="both"/>
        <w:rPr>
          <w:rFonts w:ascii="Arial" w:hAnsi="Arial" w:cs="Arial"/>
          <w:b/>
          <w:bCs/>
        </w:rPr>
      </w:pPr>
      <w:r w:rsidRPr="00F22455">
        <w:rPr>
          <w:rFonts w:ascii="Arial" w:hAnsi="Arial" w:cs="Arial"/>
          <w:b/>
          <w:bCs/>
        </w:rPr>
        <w:t>1</w:t>
      </w:r>
      <w:r w:rsidR="001941E5">
        <w:rPr>
          <w:rFonts w:ascii="Arial" w:hAnsi="Arial" w:cs="Arial"/>
          <w:b/>
          <w:bCs/>
        </w:rPr>
        <w:t>1</w:t>
      </w:r>
      <w:r w:rsidRPr="00F22455">
        <w:rPr>
          <w:rFonts w:ascii="Arial" w:hAnsi="Arial" w:cs="Arial"/>
          <w:b/>
          <w:bCs/>
        </w:rPr>
        <w:t xml:space="preserve">. CASOS OMISSOS </w:t>
      </w:r>
    </w:p>
    <w:p w14:paraId="31EE8156" w14:textId="77777777" w:rsidR="00DE6D3F" w:rsidRPr="00F22455" w:rsidRDefault="00DE6D3F" w:rsidP="00F22455">
      <w:pPr>
        <w:spacing w:after="0" w:line="360" w:lineRule="auto"/>
        <w:jc w:val="both"/>
        <w:rPr>
          <w:rFonts w:ascii="Arial" w:hAnsi="Arial" w:cs="Arial"/>
          <w:b/>
          <w:bCs/>
          <w:u w:val="single"/>
        </w:rPr>
      </w:pPr>
    </w:p>
    <w:p w14:paraId="0EE81668" w14:textId="77777777" w:rsidR="00A208CF" w:rsidRPr="00A208CF" w:rsidRDefault="00A208CF" w:rsidP="00A208CF">
      <w:pPr>
        <w:spacing w:after="0" w:line="360" w:lineRule="auto"/>
        <w:ind w:firstLine="708"/>
        <w:jc w:val="both"/>
        <w:rPr>
          <w:rFonts w:ascii="Arial" w:hAnsi="Arial" w:cs="Arial"/>
        </w:rPr>
      </w:pPr>
      <w:r w:rsidRPr="00A208CF">
        <w:rPr>
          <w:rFonts w:ascii="Arial" w:hAnsi="Arial" w:cs="Arial"/>
        </w:rPr>
        <w:t>Os casos omissos e as situações não previstas neste edital serão avaliados e resolvidos pela Comissão Julgadora, em conjunto com a Diretoria da Academia Paraibana de Ciência da Administração (APCA), observando os princípios da legalidade, transparência, imparcialidade e interesse público.</w:t>
      </w:r>
    </w:p>
    <w:p w14:paraId="78B05065" w14:textId="77777777" w:rsidR="00A208CF" w:rsidRDefault="00A208CF" w:rsidP="00A208CF">
      <w:pPr>
        <w:spacing w:after="0" w:line="360" w:lineRule="auto"/>
        <w:ind w:firstLine="708"/>
        <w:jc w:val="both"/>
        <w:rPr>
          <w:rFonts w:ascii="Arial" w:hAnsi="Arial" w:cs="Arial"/>
        </w:rPr>
      </w:pPr>
      <w:r w:rsidRPr="00A208CF">
        <w:rPr>
          <w:rFonts w:ascii="Arial" w:hAnsi="Arial" w:cs="Arial"/>
        </w:rPr>
        <w:t>A inscrição do trabalho implica na aceitação integral e incondicional de todos os termos e condições estabelecidos neste edital e seus anexos, não cabendo recursos às decisões da Comissão Julgadora.</w:t>
      </w:r>
    </w:p>
    <w:p w14:paraId="73E1C425" w14:textId="77777777" w:rsidR="00532D96" w:rsidRDefault="00532D96" w:rsidP="00A208CF">
      <w:pPr>
        <w:spacing w:after="0" w:line="360" w:lineRule="auto"/>
        <w:ind w:firstLine="708"/>
        <w:jc w:val="both"/>
        <w:rPr>
          <w:rFonts w:ascii="Arial" w:hAnsi="Arial" w:cs="Arial"/>
        </w:rPr>
      </w:pPr>
    </w:p>
    <w:p w14:paraId="371F82D8" w14:textId="50F25D00" w:rsidR="00532D96" w:rsidRDefault="00532D96" w:rsidP="00532D96">
      <w:pPr>
        <w:spacing w:after="0" w:line="360" w:lineRule="auto"/>
        <w:jc w:val="center"/>
        <w:rPr>
          <w:rFonts w:ascii="Arial" w:hAnsi="Arial" w:cs="Arial"/>
        </w:rPr>
      </w:pPr>
      <w:r>
        <w:rPr>
          <w:rFonts w:ascii="Arial" w:hAnsi="Arial" w:cs="Arial"/>
        </w:rPr>
        <w:t>João Pessoa, 01 de junho de 2026.</w:t>
      </w:r>
    </w:p>
    <w:p w14:paraId="35F96FAD" w14:textId="77777777" w:rsidR="00532D96" w:rsidRDefault="00532D96" w:rsidP="00532D96">
      <w:pPr>
        <w:spacing w:after="0" w:line="360" w:lineRule="auto"/>
        <w:jc w:val="center"/>
        <w:rPr>
          <w:rFonts w:ascii="Arial" w:hAnsi="Arial" w:cs="Arial"/>
        </w:rPr>
      </w:pPr>
    </w:p>
    <w:p w14:paraId="6A100C8A" w14:textId="59DFAF6B" w:rsidR="00532D96" w:rsidRDefault="00532D96" w:rsidP="00532D96">
      <w:pPr>
        <w:spacing w:after="0" w:line="360" w:lineRule="auto"/>
        <w:jc w:val="center"/>
        <w:rPr>
          <w:rFonts w:ascii="Arial" w:hAnsi="Arial" w:cs="Arial"/>
        </w:rPr>
      </w:pPr>
      <w:r>
        <w:rPr>
          <w:rFonts w:ascii="Arial" w:hAnsi="Arial" w:cs="Arial"/>
          <w:noProof/>
        </w:rPr>
        <w:drawing>
          <wp:inline distT="0" distB="0" distL="0" distR="0" wp14:anchorId="75598059" wp14:editId="663934F2">
            <wp:extent cx="1619476" cy="733527"/>
            <wp:effectExtent l="0" t="0" r="0" b="9525"/>
            <wp:docPr id="19638643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6436" name="Imagem 196386436"/>
                    <pic:cNvPicPr/>
                  </pic:nvPicPr>
                  <pic:blipFill>
                    <a:blip r:embed="rId21">
                      <a:extLst>
                        <a:ext uri="{28A0092B-C50C-407E-A947-70E740481C1C}">
                          <a14:useLocalDpi xmlns:a14="http://schemas.microsoft.com/office/drawing/2010/main" val="0"/>
                        </a:ext>
                      </a:extLst>
                    </a:blip>
                    <a:stretch>
                      <a:fillRect/>
                    </a:stretch>
                  </pic:blipFill>
                  <pic:spPr>
                    <a:xfrm>
                      <a:off x="0" y="0"/>
                      <a:ext cx="1619476" cy="733527"/>
                    </a:xfrm>
                    <a:prstGeom prst="rect">
                      <a:avLst/>
                    </a:prstGeom>
                  </pic:spPr>
                </pic:pic>
              </a:graphicData>
            </a:graphic>
          </wp:inline>
        </w:drawing>
      </w:r>
    </w:p>
    <w:p w14:paraId="46431D95" w14:textId="07B895E0" w:rsidR="00532D96" w:rsidRDefault="00532D96" w:rsidP="00532D96">
      <w:pPr>
        <w:spacing w:after="0" w:line="360" w:lineRule="auto"/>
        <w:jc w:val="center"/>
        <w:rPr>
          <w:rFonts w:ascii="Arial" w:hAnsi="Arial" w:cs="Arial"/>
        </w:rPr>
      </w:pPr>
      <w:r>
        <w:rPr>
          <w:rFonts w:ascii="Arial" w:hAnsi="Arial" w:cs="Arial"/>
        </w:rPr>
        <w:t>__________________________</w:t>
      </w:r>
    </w:p>
    <w:p w14:paraId="25712F10" w14:textId="628158C0" w:rsidR="00532D96" w:rsidRPr="00532D96" w:rsidRDefault="00532D96" w:rsidP="00532D96">
      <w:pPr>
        <w:spacing w:after="0" w:line="360" w:lineRule="auto"/>
        <w:jc w:val="center"/>
        <w:rPr>
          <w:rFonts w:ascii="Arial" w:hAnsi="Arial" w:cs="Arial"/>
          <w:b/>
          <w:bCs/>
        </w:rPr>
      </w:pPr>
      <w:r w:rsidRPr="00532D96">
        <w:rPr>
          <w:rFonts w:ascii="Arial" w:hAnsi="Arial" w:cs="Arial"/>
          <w:b/>
          <w:bCs/>
        </w:rPr>
        <w:t xml:space="preserve">Luciana Ribeiro </w:t>
      </w:r>
      <w:proofErr w:type="spellStart"/>
      <w:r w:rsidRPr="00532D96">
        <w:rPr>
          <w:rFonts w:ascii="Arial" w:hAnsi="Arial" w:cs="Arial"/>
          <w:b/>
          <w:bCs/>
        </w:rPr>
        <w:t>Rabay</w:t>
      </w:r>
      <w:proofErr w:type="spellEnd"/>
      <w:r w:rsidRPr="00532D96">
        <w:rPr>
          <w:rFonts w:ascii="Arial" w:hAnsi="Arial" w:cs="Arial"/>
          <w:b/>
          <w:bCs/>
        </w:rPr>
        <w:t xml:space="preserve"> Butcher</w:t>
      </w:r>
    </w:p>
    <w:p w14:paraId="7029B79E" w14:textId="394BEA6B" w:rsidR="00532D96" w:rsidRPr="00532D96" w:rsidRDefault="00532D96" w:rsidP="00532D96">
      <w:pPr>
        <w:spacing w:after="0" w:line="360" w:lineRule="auto"/>
        <w:jc w:val="center"/>
        <w:rPr>
          <w:rFonts w:ascii="Arial" w:hAnsi="Arial" w:cs="Arial"/>
        </w:rPr>
      </w:pPr>
      <w:r>
        <w:rPr>
          <w:rFonts w:ascii="Arial" w:hAnsi="Arial" w:cs="Arial"/>
        </w:rPr>
        <w:t>(</w:t>
      </w:r>
      <w:r w:rsidRPr="00532D96">
        <w:rPr>
          <w:rFonts w:ascii="Arial" w:hAnsi="Arial" w:cs="Arial"/>
        </w:rPr>
        <w:t xml:space="preserve">Presidente da Academia Paraibana de Ciência da Administração </w:t>
      </w:r>
      <w:r>
        <w:rPr>
          <w:rFonts w:ascii="Arial" w:hAnsi="Arial" w:cs="Arial"/>
        </w:rPr>
        <w:t>–</w:t>
      </w:r>
      <w:r w:rsidRPr="00532D96">
        <w:rPr>
          <w:rFonts w:ascii="Arial" w:hAnsi="Arial" w:cs="Arial"/>
        </w:rPr>
        <w:t xml:space="preserve"> APCA</w:t>
      </w:r>
      <w:r>
        <w:rPr>
          <w:rFonts w:ascii="Arial" w:hAnsi="Arial" w:cs="Arial"/>
        </w:rPr>
        <w:t>)</w:t>
      </w:r>
    </w:p>
    <w:p w14:paraId="56187F29" w14:textId="77777777" w:rsidR="00532D96" w:rsidRDefault="00532D96" w:rsidP="00532D96">
      <w:pPr>
        <w:spacing w:after="0" w:line="360" w:lineRule="auto"/>
        <w:jc w:val="both"/>
        <w:rPr>
          <w:rFonts w:ascii="Arial" w:hAnsi="Arial" w:cs="Arial"/>
        </w:rPr>
      </w:pPr>
    </w:p>
    <w:p w14:paraId="335D33FC" w14:textId="77777777" w:rsidR="00532D96" w:rsidRDefault="00532D96" w:rsidP="00532D96">
      <w:pPr>
        <w:spacing w:after="0" w:line="360" w:lineRule="auto"/>
        <w:jc w:val="both"/>
        <w:rPr>
          <w:rFonts w:ascii="Arial" w:hAnsi="Arial" w:cs="Arial"/>
        </w:rPr>
      </w:pPr>
    </w:p>
    <w:p w14:paraId="30B4AF39" w14:textId="77777777" w:rsidR="00532D96" w:rsidRPr="00A208CF" w:rsidRDefault="00532D96" w:rsidP="00532D96">
      <w:pPr>
        <w:spacing w:after="0" w:line="360" w:lineRule="auto"/>
        <w:jc w:val="both"/>
        <w:rPr>
          <w:rFonts w:ascii="Arial" w:hAnsi="Arial" w:cs="Arial"/>
        </w:rPr>
      </w:pPr>
    </w:p>
    <w:p w14:paraId="461FE8FC" w14:textId="77777777" w:rsidR="00DE6D3F" w:rsidRDefault="00DE6D3F" w:rsidP="00F22455">
      <w:pPr>
        <w:spacing w:after="0" w:line="360" w:lineRule="auto"/>
        <w:ind w:left="720"/>
        <w:jc w:val="both"/>
        <w:rPr>
          <w:rFonts w:ascii="Arial" w:hAnsi="Arial" w:cs="Arial"/>
        </w:rPr>
      </w:pPr>
    </w:p>
    <w:p w14:paraId="477ADD36" w14:textId="77777777" w:rsidR="00CF42BC" w:rsidRDefault="00CF42BC" w:rsidP="00F22455">
      <w:pPr>
        <w:spacing w:after="0" w:line="360" w:lineRule="auto"/>
        <w:jc w:val="center"/>
        <w:rPr>
          <w:rFonts w:ascii="Arial" w:hAnsi="Arial" w:cs="Arial"/>
          <w:b/>
          <w:bCs/>
          <w:color w:val="000000" w:themeColor="text1"/>
        </w:rPr>
      </w:pPr>
    </w:p>
    <w:p w14:paraId="42A528C2" w14:textId="77777777" w:rsidR="00CF42BC" w:rsidRDefault="00CF42BC" w:rsidP="00F22455">
      <w:pPr>
        <w:spacing w:after="0" w:line="360" w:lineRule="auto"/>
        <w:jc w:val="center"/>
        <w:rPr>
          <w:rFonts w:ascii="Arial" w:hAnsi="Arial" w:cs="Arial"/>
          <w:b/>
          <w:bCs/>
          <w:color w:val="000000" w:themeColor="text1"/>
        </w:rPr>
      </w:pPr>
    </w:p>
    <w:p w14:paraId="4B008B13" w14:textId="77777777" w:rsidR="00CF42BC" w:rsidRDefault="00CF42BC" w:rsidP="00F22455">
      <w:pPr>
        <w:spacing w:after="0" w:line="360" w:lineRule="auto"/>
        <w:jc w:val="center"/>
        <w:rPr>
          <w:rFonts w:ascii="Arial" w:hAnsi="Arial" w:cs="Arial"/>
          <w:b/>
          <w:bCs/>
          <w:color w:val="000000" w:themeColor="text1"/>
        </w:rPr>
      </w:pPr>
    </w:p>
    <w:p w14:paraId="42DF3CFF" w14:textId="77777777" w:rsidR="00CF42BC" w:rsidRDefault="00CF42BC" w:rsidP="00F22455">
      <w:pPr>
        <w:spacing w:after="0" w:line="360" w:lineRule="auto"/>
        <w:jc w:val="center"/>
        <w:rPr>
          <w:rFonts w:ascii="Arial" w:hAnsi="Arial" w:cs="Arial"/>
          <w:b/>
          <w:bCs/>
          <w:color w:val="000000" w:themeColor="text1"/>
        </w:rPr>
      </w:pPr>
    </w:p>
    <w:p w14:paraId="27E2ABDF" w14:textId="77777777" w:rsidR="00CF42BC" w:rsidRDefault="00CF42BC" w:rsidP="00F22455">
      <w:pPr>
        <w:spacing w:after="0" w:line="360" w:lineRule="auto"/>
        <w:jc w:val="center"/>
        <w:rPr>
          <w:rFonts w:ascii="Arial" w:hAnsi="Arial" w:cs="Arial"/>
          <w:b/>
          <w:bCs/>
          <w:color w:val="000000" w:themeColor="text1"/>
        </w:rPr>
      </w:pPr>
    </w:p>
    <w:p w14:paraId="133522F2" w14:textId="77777777" w:rsidR="00CF42BC" w:rsidRDefault="00CF42BC" w:rsidP="00F22455">
      <w:pPr>
        <w:spacing w:after="0" w:line="360" w:lineRule="auto"/>
        <w:jc w:val="center"/>
        <w:rPr>
          <w:rFonts w:ascii="Arial" w:hAnsi="Arial" w:cs="Arial"/>
          <w:b/>
          <w:bCs/>
          <w:color w:val="000000" w:themeColor="text1"/>
        </w:rPr>
      </w:pPr>
    </w:p>
    <w:p w14:paraId="288FA194" w14:textId="77777777" w:rsidR="00FB01FB" w:rsidRDefault="00FB01FB" w:rsidP="00F22455">
      <w:pPr>
        <w:spacing w:after="0" w:line="360" w:lineRule="auto"/>
        <w:jc w:val="center"/>
        <w:rPr>
          <w:rFonts w:ascii="Arial" w:hAnsi="Arial" w:cs="Arial"/>
          <w:b/>
          <w:bCs/>
          <w:color w:val="000000" w:themeColor="text1"/>
        </w:rPr>
      </w:pPr>
    </w:p>
    <w:p w14:paraId="2A594DB1" w14:textId="77777777" w:rsidR="00FB01FB" w:rsidRDefault="00FB01FB" w:rsidP="00F22455">
      <w:pPr>
        <w:spacing w:after="0" w:line="360" w:lineRule="auto"/>
        <w:jc w:val="center"/>
        <w:rPr>
          <w:rFonts w:ascii="Arial" w:hAnsi="Arial" w:cs="Arial"/>
          <w:b/>
          <w:bCs/>
          <w:color w:val="000000" w:themeColor="text1"/>
        </w:rPr>
      </w:pPr>
    </w:p>
    <w:p w14:paraId="6DFEB522" w14:textId="77777777" w:rsidR="00FB01FB" w:rsidRDefault="00FB01FB" w:rsidP="00F22455">
      <w:pPr>
        <w:spacing w:after="0" w:line="360" w:lineRule="auto"/>
        <w:jc w:val="center"/>
        <w:rPr>
          <w:rFonts w:ascii="Arial" w:hAnsi="Arial" w:cs="Arial"/>
          <w:b/>
          <w:bCs/>
          <w:color w:val="000000" w:themeColor="text1"/>
        </w:rPr>
      </w:pPr>
    </w:p>
    <w:p w14:paraId="1038D87F" w14:textId="77777777" w:rsidR="00FB01FB" w:rsidRDefault="00FB01FB" w:rsidP="00F22455">
      <w:pPr>
        <w:spacing w:after="0" w:line="360" w:lineRule="auto"/>
        <w:jc w:val="center"/>
        <w:rPr>
          <w:rFonts w:ascii="Arial" w:hAnsi="Arial" w:cs="Arial"/>
          <w:b/>
          <w:bCs/>
          <w:color w:val="000000" w:themeColor="text1"/>
        </w:rPr>
      </w:pPr>
    </w:p>
    <w:p w14:paraId="089DB32B" w14:textId="77777777" w:rsidR="00FB01FB" w:rsidRDefault="00FB01FB" w:rsidP="00F22455">
      <w:pPr>
        <w:spacing w:after="0" w:line="360" w:lineRule="auto"/>
        <w:jc w:val="center"/>
        <w:rPr>
          <w:rFonts w:ascii="Arial" w:hAnsi="Arial" w:cs="Arial"/>
          <w:b/>
          <w:bCs/>
          <w:color w:val="000000" w:themeColor="text1"/>
        </w:rPr>
      </w:pPr>
    </w:p>
    <w:p w14:paraId="04032936" w14:textId="77777777" w:rsidR="00FB01FB" w:rsidRDefault="00FB01FB" w:rsidP="00F22455">
      <w:pPr>
        <w:spacing w:after="0" w:line="360" w:lineRule="auto"/>
        <w:jc w:val="center"/>
        <w:rPr>
          <w:rFonts w:ascii="Arial" w:hAnsi="Arial" w:cs="Arial"/>
          <w:b/>
          <w:bCs/>
          <w:color w:val="000000" w:themeColor="text1"/>
        </w:rPr>
      </w:pPr>
    </w:p>
    <w:p w14:paraId="1852B37C" w14:textId="77777777" w:rsidR="00FB01FB" w:rsidRDefault="00FB01FB" w:rsidP="00F22455">
      <w:pPr>
        <w:spacing w:after="0" w:line="360" w:lineRule="auto"/>
        <w:jc w:val="center"/>
        <w:rPr>
          <w:rFonts w:ascii="Arial" w:hAnsi="Arial" w:cs="Arial"/>
          <w:b/>
          <w:bCs/>
          <w:color w:val="000000" w:themeColor="text1"/>
        </w:rPr>
      </w:pPr>
    </w:p>
    <w:p w14:paraId="4D46A4BB" w14:textId="77777777" w:rsidR="00FB01FB" w:rsidRDefault="00FB01FB" w:rsidP="00F22455">
      <w:pPr>
        <w:spacing w:after="0" w:line="360" w:lineRule="auto"/>
        <w:jc w:val="center"/>
        <w:rPr>
          <w:rFonts w:ascii="Arial" w:hAnsi="Arial" w:cs="Arial"/>
          <w:b/>
          <w:bCs/>
          <w:color w:val="000000" w:themeColor="text1"/>
        </w:rPr>
      </w:pPr>
    </w:p>
    <w:p w14:paraId="2AE3E523" w14:textId="4735D759" w:rsidR="003A1C17" w:rsidRDefault="00DB0031" w:rsidP="00F22455">
      <w:pPr>
        <w:spacing w:after="0" w:line="360" w:lineRule="auto"/>
        <w:jc w:val="center"/>
        <w:rPr>
          <w:rFonts w:ascii="Arial" w:hAnsi="Arial" w:cs="Arial"/>
          <w:b/>
          <w:bCs/>
          <w:color w:val="000000" w:themeColor="text1"/>
        </w:rPr>
      </w:pPr>
      <w:r w:rsidRPr="00C85390">
        <w:rPr>
          <w:rFonts w:ascii="Arial" w:hAnsi="Arial" w:cs="Arial"/>
          <w:b/>
          <w:bCs/>
          <w:color w:val="000000" w:themeColor="text1"/>
        </w:rPr>
        <w:t xml:space="preserve">ANEXO I </w:t>
      </w:r>
      <w:r w:rsidR="004D7FDE">
        <w:rPr>
          <w:rFonts w:ascii="Arial" w:hAnsi="Arial" w:cs="Arial"/>
          <w:b/>
          <w:bCs/>
          <w:color w:val="000000" w:themeColor="text1"/>
        </w:rPr>
        <w:t>–</w:t>
      </w:r>
      <w:r w:rsidRPr="00C85390">
        <w:rPr>
          <w:rFonts w:ascii="Arial" w:hAnsi="Arial" w:cs="Arial"/>
          <w:b/>
          <w:bCs/>
          <w:color w:val="000000" w:themeColor="text1"/>
        </w:rPr>
        <w:t xml:space="preserve"> </w:t>
      </w:r>
      <w:r w:rsidR="004D7FDE">
        <w:rPr>
          <w:rFonts w:ascii="Arial" w:hAnsi="Arial" w:cs="Arial"/>
          <w:b/>
          <w:bCs/>
          <w:color w:val="000000" w:themeColor="text1"/>
        </w:rPr>
        <w:t xml:space="preserve">CRITÉRIOS DE AVALIAÇÃO DA CATEGORIA </w:t>
      </w:r>
    </w:p>
    <w:p w14:paraId="0A1A3091" w14:textId="41E28A64" w:rsidR="00DB0031" w:rsidRDefault="004D7FDE" w:rsidP="00F22455">
      <w:pPr>
        <w:spacing w:after="0" w:line="360" w:lineRule="auto"/>
        <w:jc w:val="center"/>
        <w:rPr>
          <w:rFonts w:ascii="Arial" w:hAnsi="Arial" w:cs="Arial"/>
          <w:b/>
          <w:bCs/>
          <w:color w:val="000000" w:themeColor="text1"/>
        </w:rPr>
      </w:pPr>
      <w:r>
        <w:rPr>
          <w:rFonts w:ascii="Arial" w:hAnsi="Arial" w:cs="Arial"/>
          <w:b/>
          <w:bCs/>
          <w:color w:val="000000" w:themeColor="text1"/>
        </w:rPr>
        <w:t>JORNALISMO EM ADMINISTRAÇÃO</w:t>
      </w:r>
    </w:p>
    <w:p w14:paraId="22EF0638" w14:textId="77777777" w:rsidR="004D7FDE" w:rsidRDefault="004D7FDE" w:rsidP="00F22455">
      <w:pPr>
        <w:spacing w:after="0" w:line="360" w:lineRule="auto"/>
        <w:jc w:val="center"/>
        <w:rPr>
          <w:rFonts w:ascii="Arial" w:hAnsi="Arial" w:cs="Arial"/>
          <w:b/>
          <w:bCs/>
          <w:color w:val="000000" w:themeColor="text1"/>
        </w:rPr>
      </w:pPr>
    </w:p>
    <w:p w14:paraId="72F1B41B" w14:textId="103C18F1" w:rsidR="004D7FDE" w:rsidRDefault="004D7FDE" w:rsidP="00F22455">
      <w:pPr>
        <w:spacing w:after="0" w:line="360" w:lineRule="auto"/>
        <w:jc w:val="center"/>
        <w:rPr>
          <w:rFonts w:ascii="Arial" w:hAnsi="Arial" w:cs="Arial"/>
          <w:b/>
          <w:bCs/>
          <w:color w:val="000000" w:themeColor="text1"/>
        </w:rPr>
      </w:pPr>
      <w:r>
        <w:rPr>
          <w:rFonts w:ascii="Arial" w:hAnsi="Arial" w:cs="Arial"/>
          <w:b/>
          <w:bCs/>
          <w:noProof/>
          <w:color w:val="000000" w:themeColor="text1"/>
        </w:rPr>
        <w:drawing>
          <wp:inline distT="0" distB="0" distL="0" distR="0" wp14:anchorId="1F652372" wp14:editId="1ABC5BAC">
            <wp:extent cx="4853940" cy="7280910"/>
            <wp:effectExtent l="0" t="0" r="3810" b="0"/>
            <wp:docPr id="19249189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918904" name="Imagem 1924918904"/>
                    <pic:cNvPicPr/>
                  </pic:nvPicPr>
                  <pic:blipFill>
                    <a:blip r:embed="rId22">
                      <a:extLst>
                        <a:ext uri="{28A0092B-C50C-407E-A947-70E740481C1C}">
                          <a14:useLocalDpi xmlns:a14="http://schemas.microsoft.com/office/drawing/2010/main" val="0"/>
                        </a:ext>
                      </a:extLst>
                    </a:blip>
                    <a:stretch>
                      <a:fillRect/>
                    </a:stretch>
                  </pic:blipFill>
                  <pic:spPr>
                    <a:xfrm>
                      <a:off x="0" y="0"/>
                      <a:ext cx="4853940" cy="7280910"/>
                    </a:xfrm>
                    <a:prstGeom prst="rect">
                      <a:avLst/>
                    </a:prstGeom>
                  </pic:spPr>
                </pic:pic>
              </a:graphicData>
            </a:graphic>
          </wp:inline>
        </w:drawing>
      </w:r>
    </w:p>
    <w:p w14:paraId="29798D37" w14:textId="77777777" w:rsidR="003A1C17" w:rsidRDefault="003A1C17" w:rsidP="00F22455">
      <w:pPr>
        <w:spacing w:after="0" w:line="360" w:lineRule="auto"/>
        <w:jc w:val="center"/>
        <w:rPr>
          <w:rFonts w:ascii="Arial" w:hAnsi="Arial" w:cs="Arial"/>
          <w:b/>
          <w:bCs/>
          <w:color w:val="000000" w:themeColor="text1"/>
        </w:rPr>
      </w:pPr>
    </w:p>
    <w:p w14:paraId="43CC28EB" w14:textId="6C6EA946" w:rsidR="003A1C17" w:rsidRDefault="003A1C17" w:rsidP="003A1C17">
      <w:pPr>
        <w:spacing w:after="0" w:line="360" w:lineRule="auto"/>
        <w:jc w:val="center"/>
        <w:rPr>
          <w:rFonts w:ascii="Arial" w:hAnsi="Arial" w:cs="Arial"/>
          <w:b/>
          <w:bCs/>
          <w:color w:val="000000" w:themeColor="text1"/>
        </w:rPr>
      </w:pPr>
      <w:r w:rsidRPr="00C85390">
        <w:rPr>
          <w:rFonts w:ascii="Arial" w:hAnsi="Arial" w:cs="Arial"/>
          <w:b/>
          <w:bCs/>
          <w:color w:val="000000" w:themeColor="text1"/>
        </w:rPr>
        <w:t>ANEXO I</w:t>
      </w:r>
      <w:r>
        <w:rPr>
          <w:rFonts w:ascii="Arial" w:hAnsi="Arial" w:cs="Arial"/>
          <w:b/>
          <w:bCs/>
          <w:color w:val="000000" w:themeColor="text1"/>
        </w:rPr>
        <w:t>I</w:t>
      </w:r>
      <w:r w:rsidRPr="00C85390">
        <w:rPr>
          <w:rFonts w:ascii="Arial" w:hAnsi="Arial" w:cs="Arial"/>
          <w:b/>
          <w:bCs/>
          <w:color w:val="000000" w:themeColor="text1"/>
        </w:rPr>
        <w:t xml:space="preserve"> </w:t>
      </w:r>
      <w:r>
        <w:rPr>
          <w:rFonts w:ascii="Arial" w:hAnsi="Arial" w:cs="Arial"/>
          <w:b/>
          <w:bCs/>
          <w:color w:val="000000" w:themeColor="text1"/>
        </w:rPr>
        <w:t>–</w:t>
      </w:r>
      <w:r w:rsidRPr="00C85390">
        <w:rPr>
          <w:rFonts w:ascii="Arial" w:hAnsi="Arial" w:cs="Arial"/>
          <w:b/>
          <w:bCs/>
          <w:color w:val="000000" w:themeColor="text1"/>
        </w:rPr>
        <w:t xml:space="preserve"> </w:t>
      </w:r>
      <w:r>
        <w:rPr>
          <w:rFonts w:ascii="Arial" w:hAnsi="Arial" w:cs="Arial"/>
          <w:b/>
          <w:bCs/>
          <w:color w:val="000000" w:themeColor="text1"/>
        </w:rPr>
        <w:t xml:space="preserve">CRITÉRIOS DE AVALIAÇÃO DA CATEGORIA </w:t>
      </w:r>
    </w:p>
    <w:p w14:paraId="0A4A95EB" w14:textId="0AEC4E30" w:rsidR="003A1C17" w:rsidRDefault="003A1C17" w:rsidP="003A1C17">
      <w:pPr>
        <w:spacing w:after="0" w:line="360" w:lineRule="auto"/>
        <w:jc w:val="center"/>
        <w:rPr>
          <w:rFonts w:ascii="Arial" w:hAnsi="Arial" w:cs="Arial"/>
          <w:b/>
          <w:bCs/>
          <w:color w:val="000000" w:themeColor="text1"/>
        </w:rPr>
      </w:pPr>
      <w:r>
        <w:rPr>
          <w:rFonts w:ascii="Arial" w:hAnsi="Arial" w:cs="Arial"/>
          <w:b/>
          <w:bCs/>
          <w:color w:val="000000" w:themeColor="text1"/>
        </w:rPr>
        <w:t>COMUNICAÇÃO EM ADMINISTRAÇÃO</w:t>
      </w:r>
    </w:p>
    <w:p w14:paraId="1E334DC5" w14:textId="77777777" w:rsidR="003A1C17" w:rsidRDefault="003A1C17" w:rsidP="003A1C17">
      <w:pPr>
        <w:spacing w:after="0" w:line="360" w:lineRule="auto"/>
        <w:jc w:val="center"/>
        <w:rPr>
          <w:rFonts w:ascii="Arial" w:hAnsi="Arial" w:cs="Arial"/>
          <w:b/>
          <w:bCs/>
          <w:color w:val="000000" w:themeColor="text1"/>
        </w:rPr>
      </w:pPr>
    </w:p>
    <w:p w14:paraId="4BBE6AD5" w14:textId="44E3A3CA" w:rsidR="003A1C17" w:rsidRDefault="003A1C17" w:rsidP="003A1C17">
      <w:pPr>
        <w:spacing w:after="0" w:line="360" w:lineRule="auto"/>
        <w:jc w:val="center"/>
        <w:rPr>
          <w:rFonts w:ascii="Arial" w:hAnsi="Arial" w:cs="Arial"/>
          <w:b/>
          <w:bCs/>
          <w:color w:val="000000" w:themeColor="text1"/>
        </w:rPr>
      </w:pPr>
      <w:r>
        <w:rPr>
          <w:rFonts w:ascii="Arial" w:hAnsi="Arial" w:cs="Arial"/>
          <w:b/>
          <w:bCs/>
          <w:noProof/>
          <w:color w:val="000000" w:themeColor="text1"/>
        </w:rPr>
        <w:drawing>
          <wp:inline distT="0" distB="0" distL="0" distR="0" wp14:anchorId="6C0F4B21" wp14:editId="0A86A536">
            <wp:extent cx="4851400" cy="7277100"/>
            <wp:effectExtent l="0" t="0" r="6350" b="0"/>
            <wp:docPr id="187904202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42025" name="Imagem 1879042025"/>
                    <pic:cNvPicPr/>
                  </pic:nvPicPr>
                  <pic:blipFill>
                    <a:blip r:embed="rId23">
                      <a:extLst>
                        <a:ext uri="{28A0092B-C50C-407E-A947-70E740481C1C}">
                          <a14:useLocalDpi xmlns:a14="http://schemas.microsoft.com/office/drawing/2010/main" val="0"/>
                        </a:ext>
                      </a:extLst>
                    </a:blip>
                    <a:stretch>
                      <a:fillRect/>
                    </a:stretch>
                  </pic:blipFill>
                  <pic:spPr>
                    <a:xfrm>
                      <a:off x="0" y="0"/>
                      <a:ext cx="4853114" cy="7279671"/>
                    </a:xfrm>
                    <a:prstGeom prst="rect">
                      <a:avLst/>
                    </a:prstGeom>
                  </pic:spPr>
                </pic:pic>
              </a:graphicData>
            </a:graphic>
          </wp:inline>
        </w:drawing>
      </w:r>
    </w:p>
    <w:p w14:paraId="10951ED2" w14:textId="77777777" w:rsidR="003A1C17" w:rsidRPr="00C85390" w:rsidRDefault="003A1C17" w:rsidP="00F22455">
      <w:pPr>
        <w:spacing w:after="0" w:line="360" w:lineRule="auto"/>
        <w:jc w:val="center"/>
        <w:rPr>
          <w:rFonts w:ascii="Arial" w:hAnsi="Arial" w:cs="Arial"/>
          <w:b/>
          <w:bCs/>
          <w:color w:val="000000" w:themeColor="text1"/>
        </w:rPr>
      </w:pPr>
    </w:p>
    <w:p w14:paraId="6BBF4EE6" w14:textId="175CADF3" w:rsidR="003A1C17" w:rsidRDefault="003A1C17" w:rsidP="003A1C17">
      <w:pPr>
        <w:spacing w:after="0" w:line="360" w:lineRule="auto"/>
        <w:jc w:val="center"/>
        <w:rPr>
          <w:rFonts w:ascii="Arial" w:hAnsi="Arial" w:cs="Arial"/>
          <w:b/>
          <w:bCs/>
          <w:color w:val="000000" w:themeColor="text1"/>
        </w:rPr>
      </w:pPr>
      <w:r w:rsidRPr="00C85390">
        <w:rPr>
          <w:rFonts w:ascii="Arial" w:hAnsi="Arial" w:cs="Arial"/>
          <w:b/>
          <w:bCs/>
          <w:color w:val="000000" w:themeColor="text1"/>
        </w:rPr>
        <w:t>ANEXO I</w:t>
      </w:r>
      <w:r>
        <w:rPr>
          <w:rFonts w:ascii="Arial" w:hAnsi="Arial" w:cs="Arial"/>
          <w:b/>
          <w:bCs/>
          <w:color w:val="000000" w:themeColor="text1"/>
        </w:rPr>
        <w:t>I</w:t>
      </w:r>
      <w:r w:rsidRPr="00C85390">
        <w:rPr>
          <w:rFonts w:ascii="Arial" w:hAnsi="Arial" w:cs="Arial"/>
          <w:b/>
          <w:bCs/>
          <w:color w:val="000000" w:themeColor="text1"/>
        </w:rPr>
        <w:t xml:space="preserve"> </w:t>
      </w:r>
      <w:r>
        <w:rPr>
          <w:rFonts w:ascii="Arial" w:hAnsi="Arial" w:cs="Arial"/>
          <w:b/>
          <w:bCs/>
          <w:color w:val="000000" w:themeColor="text1"/>
        </w:rPr>
        <w:t>–</w:t>
      </w:r>
      <w:r w:rsidRPr="00C85390">
        <w:rPr>
          <w:rFonts w:ascii="Arial" w:hAnsi="Arial" w:cs="Arial"/>
          <w:b/>
          <w:bCs/>
          <w:color w:val="000000" w:themeColor="text1"/>
        </w:rPr>
        <w:t xml:space="preserve"> </w:t>
      </w:r>
      <w:r>
        <w:rPr>
          <w:rFonts w:ascii="Arial" w:hAnsi="Arial" w:cs="Arial"/>
          <w:b/>
          <w:bCs/>
          <w:color w:val="000000" w:themeColor="text1"/>
        </w:rPr>
        <w:t>CRITÉRIOS DE AVALIAÇÃO DA CATEGORIA ESPECIAL</w:t>
      </w:r>
    </w:p>
    <w:p w14:paraId="1C843F05" w14:textId="3337150A" w:rsidR="003A1C17" w:rsidRDefault="003A1C17" w:rsidP="003A1C17">
      <w:pPr>
        <w:spacing w:after="0" w:line="360" w:lineRule="auto"/>
        <w:jc w:val="center"/>
        <w:rPr>
          <w:rFonts w:ascii="Arial" w:hAnsi="Arial" w:cs="Arial"/>
          <w:b/>
          <w:bCs/>
          <w:color w:val="000000" w:themeColor="text1"/>
        </w:rPr>
      </w:pPr>
      <w:r>
        <w:rPr>
          <w:rFonts w:ascii="Arial" w:hAnsi="Arial" w:cs="Arial"/>
          <w:b/>
          <w:bCs/>
          <w:color w:val="000000" w:themeColor="text1"/>
        </w:rPr>
        <w:t>INDICAÇAÇÃO INTERNA DA APCA</w:t>
      </w:r>
    </w:p>
    <w:p w14:paraId="27DC1088" w14:textId="77777777" w:rsidR="003A1C17" w:rsidRDefault="003A1C17" w:rsidP="003A1C17">
      <w:pPr>
        <w:spacing w:after="0" w:line="360" w:lineRule="auto"/>
        <w:jc w:val="center"/>
        <w:rPr>
          <w:rFonts w:ascii="Arial" w:hAnsi="Arial" w:cs="Arial"/>
          <w:b/>
          <w:bCs/>
          <w:color w:val="000000" w:themeColor="text1"/>
        </w:rPr>
      </w:pPr>
    </w:p>
    <w:p w14:paraId="29C5D6E3" w14:textId="1F2D914E" w:rsidR="00DB0031" w:rsidRPr="00194FC9" w:rsidRDefault="003A1C17" w:rsidP="00194FC9">
      <w:pPr>
        <w:spacing w:after="0" w:line="360" w:lineRule="auto"/>
        <w:jc w:val="center"/>
        <w:rPr>
          <w:rFonts w:ascii="Arial" w:hAnsi="Arial" w:cs="Arial"/>
          <w:b/>
          <w:bCs/>
          <w:color w:val="000000" w:themeColor="text1"/>
        </w:rPr>
      </w:pPr>
      <w:r>
        <w:rPr>
          <w:rFonts w:ascii="Arial" w:hAnsi="Arial" w:cs="Arial"/>
          <w:b/>
          <w:bCs/>
          <w:noProof/>
          <w:color w:val="000000" w:themeColor="text1"/>
        </w:rPr>
        <w:drawing>
          <wp:inline distT="0" distB="0" distL="0" distR="0" wp14:anchorId="6E75FAC5" wp14:editId="11E22EED">
            <wp:extent cx="4997450" cy="7496175"/>
            <wp:effectExtent l="0" t="0" r="0" b="9525"/>
            <wp:docPr id="96411265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112657" name="Imagem 964112657"/>
                    <pic:cNvPicPr/>
                  </pic:nvPicPr>
                  <pic:blipFill>
                    <a:blip r:embed="rId24">
                      <a:extLst>
                        <a:ext uri="{28A0092B-C50C-407E-A947-70E740481C1C}">
                          <a14:useLocalDpi xmlns:a14="http://schemas.microsoft.com/office/drawing/2010/main" val="0"/>
                        </a:ext>
                      </a:extLst>
                    </a:blip>
                    <a:stretch>
                      <a:fillRect/>
                    </a:stretch>
                  </pic:blipFill>
                  <pic:spPr>
                    <a:xfrm>
                      <a:off x="0" y="0"/>
                      <a:ext cx="5000777" cy="7501166"/>
                    </a:xfrm>
                    <a:prstGeom prst="rect">
                      <a:avLst/>
                    </a:prstGeom>
                  </pic:spPr>
                </pic:pic>
              </a:graphicData>
            </a:graphic>
          </wp:inline>
        </w:drawing>
      </w:r>
    </w:p>
    <w:sectPr w:rsidR="00DB0031" w:rsidRPr="00194FC9" w:rsidSect="004A4651">
      <w:headerReference w:type="default" r:id="rId25"/>
      <w:footerReference w:type="default" r:id="rId26"/>
      <w:headerReference w:type="first" r:id="rId27"/>
      <w:footerReference w:type="first" r:id="rId28"/>
      <w:pgSz w:w="11906" w:h="16838" w:code="9"/>
      <w:pgMar w:top="1417" w:right="1701" w:bottom="1417" w:left="1701"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2BC60" w14:textId="77777777" w:rsidR="00C12272" w:rsidRDefault="00C12272">
      <w:pPr>
        <w:spacing w:after="0" w:line="240" w:lineRule="auto"/>
      </w:pPr>
      <w:r>
        <w:separator/>
      </w:r>
    </w:p>
  </w:endnote>
  <w:endnote w:type="continuationSeparator" w:id="0">
    <w:p w14:paraId="556E10F1" w14:textId="77777777" w:rsidR="00C12272" w:rsidRDefault="00C1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7EEB2" w14:textId="77777777" w:rsidR="00B725B5" w:rsidRDefault="00000000">
    <w:pPr>
      <w:spacing w:line="240" w:lineRule="auto"/>
      <w:jc w:val="center"/>
      <w:rPr>
        <w:sz w:val="20"/>
        <w:szCs w:val="20"/>
      </w:rPr>
    </w:pPr>
    <w:r>
      <w:rPr>
        <w:sz w:val="20"/>
        <w:szCs w:val="20"/>
      </w:rPr>
      <w:t>Fundada em 19 de julho de 2011 – João Pessoa - Paraíba.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6EB7" w14:textId="77777777" w:rsidR="00B725B5" w:rsidRDefault="00000000">
    <w:pPr>
      <w:spacing w:line="240" w:lineRule="auto"/>
      <w:jc w:val="center"/>
      <w:rPr>
        <w:sz w:val="20"/>
        <w:szCs w:val="20"/>
      </w:rPr>
    </w:pPr>
    <w:r>
      <w:rPr>
        <w:sz w:val="20"/>
        <w:szCs w:val="20"/>
      </w:rPr>
      <w:t>Fundada em 19 de julho de 2011 – João Pessoa - Paraíba.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E7DF5" w14:textId="77777777" w:rsidR="00C12272" w:rsidRDefault="00C12272">
      <w:pPr>
        <w:spacing w:after="0" w:line="240" w:lineRule="auto"/>
      </w:pPr>
      <w:r>
        <w:separator/>
      </w:r>
    </w:p>
  </w:footnote>
  <w:footnote w:type="continuationSeparator" w:id="0">
    <w:p w14:paraId="455BB9D5" w14:textId="77777777" w:rsidR="00C12272" w:rsidRDefault="00C122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BD8F" w14:textId="77777777" w:rsidR="00B725B5" w:rsidRDefault="00000000">
    <w:pPr>
      <w:spacing w:line="240" w:lineRule="auto"/>
      <w:jc w:val="center"/>
      <w:rPr>
        <w:b/>
      </w:rPr>
    </w:pPr>
    <w:r>
      <w:rPr>
        <w:noProof/>
      </w:rPr>
      <w:drawing>
        <wp:anchor distT="0" distB="0" distL="114300" distR="114300" simplePos="0" relativeHeight="251657216" behindDoc="0" locked="0" layoutInCell="0" allowOverlap="1" wp14:anchorId="142D2484" wp14:editId="22DE9C05">
          <wp:simplePos x="0" y="0"/>
          <wp:positionH relativeFrom="column">
            <wp:posOffset>-539115</wp:posOffset>
          </wp:positionH>
          <wp:positionV relativeFrom="paragraph">
            <wp:posOffset>-144780</wp:posOffset>
          </wp:positionV>
          <wp:extent cx="657225" cy="592455"/>
          <wp:effectExtent l="0" t="0" r="0" b="0"/>
          <wp:wrapTight wrapText="bothSides">
            <wp:wrapPolygon edited="0">
              <wp:start x="-25" y="0"/>
              <wp:lineTo x="-25" y="20807"/>
              <wp:lineTo x="20638" y="20807"/>
              <wp:lineTo x="20638" y="0"/>
              <wp:lineTo x="-25" y="0"/>
            </wp:wrapPolygon>
          </wp:wrapTight>
          <wp:docPr id="3" name="Figura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descr="Logotipo&#10;&#10;Descrição gerada automaticamente"/>
                  <pic:cNvPicPr>
                    <a:picLocks noChangeAspect="1" noChangeArrowheads="1"/>
                  </pic:cNvPicPr>
                </pic:nvPicPr>
                <pic:blipFill>
                  <a:blip r:embed="rId1"/>
                  <a:stretch>
                    <a:fillRect/>
                  </a:stretch>
                </pic:blipFill>
                <pic:spPr bwMode="auto">
                  <a:xfrm>
                    <a:off x="0" y="0"/>
                    <a:ext cx="657225" cy="592455"/>
                  </a:xfrm>
                  <a:prstGeom prst="rect">
                    <a:avLst/>
                  </a:prstGeom>
                  <a:noFill/>
                </pic:spPr>
              </pic:pic>
            </a:graphicData>
          </a:graphic>
        </wp:anchor>
      </w:drawing>
    </w:r>
    <w:r>
      <w:rPr>
        <w:b/>
      </w:rPr>
      <w:t xml:space="preserve"> ACADEMIA PARAIBANA DE CIÊNCIA DA ADMINISTRAÇÃO</w:t>
    </w:r>
  </w:p>
  <w:p w14:paraId="06DC1129" w14:textId="77777777" w:rsidR="00B725B5" w:rsidRDefault="00000000">
    <w:pPr>
      <w:spacing w:line="240" w:lineRule="auto"/>
      <w:jc w:val="center"/>
      <w:rPr>
        <w:b/>
      </w:rPr>
    </w:pPr>
    <w:r>
      <w:rPr>
        <w:b/>
      </w:rPr>
      <w:t>– APCA –</w:t>
    </w:r>
  </w:p>
  <w:p w14:paraId="438B0F30" w14:textId="77777777" w:rsidR="00B725B5" w:rsidRDefault="00B725B5">
    <w:pPr>
      <w:pStyle w:val="Cabealho"/>
      <w:jc w:val="center"/>
    </w:pPr>
  </w:p>
  <w:p w14:paraId="48D26E3E" w14:textId="77777777" w:rsidR="00B725B5" w:rsidRDefault="00B725B5">
    <w:pPr>
      <w:pStyle w:val="Cabealh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6C21" w14:textId="77777777" w:rsidR="00B725B5" w:rsidRDefault="00000000">
    <w:pPr>
      <w:spacing w:line="240" w:lineRule="auto"/>
      <w:jc w:val="center"/>
      <w:rPr>
        <w:b/>
      </w:rPr>
    </w:pPr>
    <w:r>
      <w:rPr>
        <w:noProof/>
      </w:rPr>
      <w:drawing>
        <wp:anchor distT="0" distB="0" distL="114300" distR="114300" simplePos="0" relativeHeight="251658240" behindDoc="0" locked="0" layoutInCell="0" allowOverlap="1" wp14:anchorId="51142AE8" wp14:editId="0DBEDDE0">
          <wp:simplePos x="0" y="0"/>
          <wp:positionH relativeFrom="column">
            <wp:posOffset>-539115</wp:posOffset>
          </wp:positionH>
          <wp:positionV relativeFrom="paragraph">
            <wp:posOffset>-144780</wp:posOffset>
          </wp:positionV>
          <wp:extent cx="657225" cy="592455"/>
          <wp:effectExtent l="0" t="0" r="0" b="0"/>
          <wp:wrapTight wrapText="bothSides">
            <wp:wrapPolygon edited="0">
              <wp:start x="-25" y="0"/>
              <wp:lineTo x="-25" y="20807"/>
              <wp:lineTo x="20638" y="20807"/>
              <wp:lineTo x="20638" y="0"/>
              <wp:lineTo x="-25" y="0"/>
            </wp:wrapPolygon>
          </wp:wrapTight>
          <wp:docPr id="4" name="Figura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3" descr="Logotipo&#10;&#10;Descrição gerada automaticamente"/>
                  <pic:cNvPicPr>
                    <a:picLocks noChangeAspect="1" noChangeArrowheads="1"/>
                  </pic:cNvPicPr>
                </pic:nvPicPr>
                <pic:blipFill>
                  <a:blip r:embed="rId1"/>
                  <a:stretch>
                    <a:fillRect/>
                  </a:stretch>
                </pic:blipFill>
                <pic:spPr bwMode="auto">
                  <a:xfrm>
                    <a:off x="0" y="0"/>
                    <a:ext cx="657225" cy="592455"/>
                  </a:xfrm>
                  <a:prstGeom prst="rect">
                    <a:avLst/>
                  </a:prstGeom>
                  <a:noFill/>
                </pic:spPr>
              </pic:pic>
            </a:graphicData>
          </a:graphic>
        </wp:anchor>
      </w:drawing>
    </w:r>
    <w:r>
      <w:rPr>
        <w:b/>
      </w:rPr>
      <w:t xml:space="preserve"> ACADEMIA PARAIBANA DE CIÊNCIA DA ADMINISTRAÇÃO</w:t>
    </w:r>
  </w:p>
  <w:p w14:paraId="0B91E4B1" w14:textId="77777777" w:rsidR="00B725B5" w:rsidRDefault="00000000">
    <w:pPr>
      <w:spacing w:line="240" w:lineRule="auto"/>
      <w:jc w:val="center"/>
      <w:rPr>
        <w:b/>
      </w:rPr>
    </w:pPr>
    <w:r>
      <w:rPr>
        <w:b/>
      </w:rPr>
      <w:t>– APCA –</w:t>
    </w:r>
  </w:p>
  <w:p w14:paraId="76FEFE57" w14:textId="77777777" w:rsidR="00B725B5" w:rsidRDefault="00B725B5">
    <w:pPr>
      <w:pStyle w:val="Cabealho"/>
      <w:jc w:val="center"/>
    </w:pPr>
  </w:p>
  <w:p w14:paraId="2F70379B" w14:textId="77777777" w:rsidR="00B725B5" w:rsidRDefault="00B725B5">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F8C"/>
    <w:multiLevelType w:val="hybridMultilevel"/>
    <w:tmpl w:val="97CAAD7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92537F"/>
    <w:multiLevelType w:val="multilevel"/>
    <w:tmpl w:val="DA82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D59CF"/>
    <w:multiLevelType w:val="hybridMultilevel"/>
    <w:tmpl w:val="31A058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A630DF"/>
    <w:multiLevelType w:val="hybridMultilevel"/>
    <w:tmpl w:val="0AD864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E3A46A3"/>
    <w:multiLevelType w:val="multilevel"/>
    <w:tmpl w:val="418ABC8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711A66"/>
    <w:multiLevelType w:val="multilevel"/>
    <w:tmpl w:val="FD869F2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BB254D7"/>
    <w:multiLevelType w:val="hybridMultilevel"/>
    <w:tmpl w:val="0080659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7DD2744"/>
    <w:multiLevelType w:val="hybridMultilevel"/>
    <w:tmpl w:val="40CE7C5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CD37E72"/>
    <w:multiLevelType w:val="hybridMultilevel"/>
    <w:tmpl w:val="4180247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455761D"/>
    <w:multiLevelType w:val="hybridMultilevel"/>
    <w:tmpl w:val="32FEAC4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B1C7CC4"/>
    <w:multiLevelType w:val="hybridMultilevel"/>
    <w:tmpl w:val="66B6EF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5DB4672"/>
    <w:multiLevelType w:val="hybridMultilevel"/>
    <w:tmpl w:val="92DC67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1D25080"/>
    <w:multiLevelType w:val="hybridMultilevel"/>
    <w:tmpl w:val="F3743E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7B10578"/>
    <w:multiLevelType w:val="hybridMultilevel"/>
    <w:tmpl w:val="DBB4454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78208723">
    <w:abstractNumId w:val="5"/>
  </w:num>
  <w:num w:numId="2" w16cid:durableId="639655289">
    <w:abstractNumId w:val="1"/>
  </w:num>
  <w:num w:numId="3" w16cid:durableId="1233126920">
    <w:abstractNumId w:val="3"/>
  </w:num>
  <w:num w:numId="4" w16cid:durableId="1272513902">
    <w:abstractNumId w:val="4"/>
  </w:num>
  <w:num w:numId="5" w16cid:durableId="33118235">
    <w:abstractNumId w:val="9"/>
  </w:num>
  <w:num w:numId="6" w16cid:durableId="1548489418">
    <w:abstractNumId w:val="12"/>
  </w:num>
  <w:num w:numId="7" w16cid:durableId="498351346">
    <w:abstractNumId w:val="8"/>
  </w:num>
  <w:num w:numId="8" w16cid:durableId="1266811517">
    <w:abstractNumId w:val="2"/>
  </w:num>
  <w:num w:numId="9" w16cid:durableId="1746995095">
    <w:abstractNumId w:val="10"/>
  </w:num>
  <w:num w:numId="10" w16cid:durableId="1976254979">
    <w:abstractNumId w:val="6"/>
  </w:num>
  <w:num w:numId="11" w16cid:durableId="479619615">
    <w:abstractNumId w:val="13"/>
  </w:num>
  <w:num w:numId="12" w16cid:durableId="1761246048">
    <w:abstractNumId w:val="11"/>
  </w:num>
  <w:num w:numId="13" w16cid:durableId="2121803633">
    <w:abstractNumId w:val="7"/>
  </w:num>
  <w:num w:numId="14" w16cid:durableId="195475021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autoHyphenation/>
  <w:hyphenationZone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5B5"/>
    <w:rsid w:val="00001147"/>
    <w:rsid w:val="00020A4B"/>
    <w:rsid w:val="00035A3B"/>
    <w:rsid w:val="00036027"/>
    <w:rsid w:val="0006148F"/>
    <w:rsid w:val="00072455"/>
    <w:rsid w:val="000C412F"/>
    <w:rsid w:val="000F1631"/>
    <w:rsid w:val="00100524"/>
    <w:rsid w:val="00115453"/>
    <w:rsid w:val="00140512"/>
    <w:rsid w:val="00142222"/>
    <w:rsid w:val="0014288C"/>
    <w:rsid w:val="00167CCD"/>
    <w:rsid w:val="00181AD5"/>
    <w:rsid w:val="00184D2C"/>
    <w:rsid w:val="001941E5"/>
    <w:rsid w:val="00194FC9"/>
    <w:rsid w:val="001B3AAC"/>
    <w:rsid w:val="001B5F68"/>
    <w:rsid w:val="001E3704"/>
    <w:rsid w:val="001F346D"/>
    <w:rsid w:val="001F4186"/>
    <w:rsid w:val="001F52A0"/>
    <w:rsid w:val="002108AC"/>
    <w:rsid w:val="00237EA4"/>
    <w:rsid w:val="00242617"/>
    <w:rsid w:val="002522E1"/>
    <w:rsid w:val="00265E87"/>
    <w:rsid w:val="00280CFB"/>
    <w:rsid w:val="00295B44"/>
    <w:rsid w:val="002C0B30"/>
    <w:rsid w:val="002C4275"/>
    <w:rsid w:val="002D0E21"/>
    <w:rsid w:val="002E2DA2"/>
    <w:rsid w:val="002E5CA8"/>
    <w:rsid w:val="002E7926"/>
    <w:rsid w:val="002E7E3F"/>
    <w:rsid w:val="00301366"/>
    <w:rsid w:val="003105ED"/>
    <w:rsid w:val="00316075"/>
    <w:rsid w:val="00380DD3"/>
    <w:rsid w:val="00397691"/>
    <w:rsid w:val="003A1C17"/>
    <w:rsid w:val="003A2F29"/>
    <w:rsid w:val="003B580C"/>
    <w:rsid w:val="003E3C84"/>
    <w:rsid w:val="003F2FC7"/>
    <w:rsid w:val="003F585D"/>
    <w:rsid w:val="004146FE"/>
    <w:rsid w:val="00465F47"/>
    <w:rsid w:val="00466F31"/>
    <w:rsid w:val="00471E1E"/>
    <w:rsid w:val="00482683"/>
    <w:rsid w:val="004A401C"/>
    <w:rsid w:val="004A4651"/>
    <w:rsid w:val="004D4945"/>
    <w:rsid w:val="004D7956"/>
    <w:rsid w:val="004D7FDE"/>
    <w:rsid w:val="004E01FC"/>
    <w:rsid w:val="004F32F1"/>
    <w:rsid w:val="0050562A"/>
    <w:rsid w:val="00532D96"/>
    <w:rsid w:val="00576737"/>
    <w:rsid w:val="005A14EE"/>
    <w:rsid w:val="005A5D4B"/>
    <w:rsid w:val="005C605A"/>
    <w:rsid w:val="005C7F4E"/>
    <w:rsid w:val="005D4D43"/>
    <w:rsid w:val="00603EA8"/>
    <w:rsid w:val="0061191E"/>
    <w:rsid w:val="00635202"/>
    <w:rsid w:val="00635A8E"/>
    <w:rsid w:val="006363E6"/>
    <w:rsid w:val="00645AE2"/>
    <w:rsid w:val="006465DC"/>
    <w:rsid w:val="00656574"/>
    <w:rsid w:val="006654A6"/>
    <w:rsid w:val="006656AE"/>
    <w:rsid w:val="006C3662"/>
    <w:rsid w:val="006C5600"/>
    <w:rsid w:val="006E19E4"/>
    <w:rsid w:val="006F74BC"/>
    <w:rsid w:val="007059E0"/>
    <w:rsid w:val="007347E1"/>
    <w:rsid w:val="007374D7"/>
    <w:rsid w:val="00740B09"/>
    <w:rsid w:val="00742520"/>
    <w:rsid w:val="00782B44"/>
    <w:rsid w:val="007B29CA"/>
    <w:rsid w:val="007B5BC8"/>
    <w:rsid w:val="007B6A93"/>
    <w:rsid w:val="007F30D1"/>
    <w:rsid w:val="008150D1"/>
    <w:rsid w:val="00837004"/>
    <w:rsid w:val="00837A99"/>
    <w:rsid w:val="00842B03"/>
    <w:rsid w:val="00843926"/>
    <w:rsid w:val="00861091"/>
    <w:rsid w:val="00872F2F"/>
    <w:rsid w:val="00873BD3"/>
    <w:rsid w:val="00884EA6"/>
    <w:rsid w:val="00891903"/>
    <w:rsid w:val="008A0694"/>
    <w:rsid w:val="008E13C3"/>
    <w:rsid w:val="00913B90"/>
    <w:rsid w:val="009254C2"/>
    <w:rsid w:val="009268A5"/>
    <w:rsid w:val="009707BE"/>
    <w:rsid w:val="00991684"/>
    <w:rsid w:val="009B6BF0"/>
    <w:rsid w:val="009F776A"/>
    <w:rsid w:val="00A03416"/>
    <w:rsid w:val="00A13153"/>
    <w:rsid w:val="00A208CF"/>
    <w:rsid w:val="00A32A82"/>
    <w:rsid w:val="00A514AF"/>
    <w:rsid w:val="00AC4A4E"/>
    <w:rsid w:val="00AF63EE"/>
    <w:rsid w:val="00B23260"/>
    <w:rsid w:val="00B41274"/>
    <w:rsid w:val="00B54613"/>
    <w:rsid w:val="00B725B5"/>
    <w:rsid w:val="00B75F77"/>
    <w:rsid w:val="00B82590"/>
    <w:rsid w:val="00B95D36"/>
    <w:rsid w:val="00BB6E92"/>
    <w:rsid w:val="00BE6895"/>
    <w:rsid w:val="00C03F9A"/>
    <w:rsid w:val="00C12272"/>
    <w:rsid w:val="00C15D0A"/>
    <w:rsid w:val="00C6007A"/>
    <w:rsid w:val="00C96B5F"/>
    <w:rsid w:val="00CE512A"/>
    <w:rsid w:val="00CF42BC"/>
    <w:rsid w:val="00D07497"/>
    <w:rsid w:val="00D11FD0"/>
    <w:rsid w:val="00D40F8D"/>
    <w:rsid w:val="00D72E0D"/>
    <w:rsid w:val="00D97885"/>
    <w:rsid w:val="00DA2A6E"/>
    <w:rsid w:val="00DB0031"/>
    <w:rsid w:val="00DE1550"/>
    <w:rsid w:val="00DE6D3F"/>
    <w:rsid w:val="00DF5351"/>
    <w:rsid w:val="00E44842"/>
    <w:rsid w:val="00E47B4B"/>
    <w:rsid w:val="00E606FE"/>
    <w:rsid w:val="00E66014"/>
    <w:rsid w:val="00EA1975"/>
    <w:rsid w:val="00EC7C5B"/>
    <w:rsid w:val="00EF1D05"/>
    <w:rsid w:val="00F20EA5"/>
    <w:rsid w:val="00F22455"/>
    <w:rsid w:val="00F421A9"/>
    <w:rsid w:val="00F63114"/>
    <w:rsid w:val="00F730AB"/>
    <w:rsid w:val="00F82DB6"/>
    <w:rsid w:val="00FB007B"/>
    <w:rsid w:val="00FB01FB"/>
    <w:rsid w:val="00FB38BB"/>
    <w:rsid w:val="00FB3E2C"/>
    <w:rsid w:val="00FC040F"/>
    <w:rsid w:val="00FC04C2"/>
    <w:rsid w:val="00FD2591"/>
    <w:rsid w:val="00FE416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9FF7E"/>
  <w15:docId w15:val="{11642F4D-76B0-4998-B2B4-676D8799F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Ttulo1">
    <w:name w:val="heading 1"/>
    <w:basedOn w:val="Normal"/>
    <w:next w:val="Normal"/>
    <w:link w:val="Ttulo1Char"/>
    <w:uiPriority w:val="9"/>
    <w:qFormat/>
    <w:rsid w:val="000232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0232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02320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02320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02320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02320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2320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2320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2320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02320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qFormat/>
    <w:rsid w:val="0002320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qFormat/>
    <w:rsid w:val="0002320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qFormat/>
    <w:rsid w:val="0002320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qFormat/>
    <w:rsid w:val="0002320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qFormat/>
    <w:rsid w:val="0002320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sid w:val="00023205"/>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sid w:val="0002320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qFormat/>
    <w:rsid w:val="00023205"/>
    <w:rPr>
      <w:rFonts w:eastAsiaTheme="majorEastAsia" w:cstheme="majorBidi"/>
      <w:color w:val="272727" w:themeColor="text1" w:themeTint="D8"/>
    </w:rPr>
  </w:style>
  <w:style w:type="character" w:customStyle="1" w:styleId="TtuloChar">
    <w:name w:val="Título Char"/>
    <w:basedOn w:val="Fontepargpadro"/>
    <w:link w:val="Ttulo"/>
    <w:uiPriority w:val="10"/>
    <w:qFormat/>
    <w:rsid w:val="00023205"/>
    <w:rPr>
      <w:rFonts w:asciiTheme="majorHAnsi" w:eastAsiaTheme="majorEastAsia" w:hAnsiTheme="majorHAnsi" w:cstheme="majorBidi"/>
      <w:spacing w:val="-10"/>
      <w:kern w:val="2"/>
      <w:sz w:val="56"/>
      <w:szCs w:val="56"/>
    </w:rPr>
  </w:style>
  <w:style w:type="character" w:customStyle="1" w:styleId="SubttuloChar">
    <w:name w:val="Subtítulo Char"/>
    <w:basedOn w:val="Fontepargpadro"/>
    <w:link w:val="Subttulo"/>
    <w:uiPriority w:val="11"/>
    <w:qFormat/>
    <w:rsid w:val="00023205"/>
    <w:rPr>
      <w:rFonts w:eastAsiaTheme="majorEastAsia" w:cstheme="majorBidi"/>
      <w:color w:val="595959" w:themeColor="text1" w:themeTint="A6"/>
      <w:spacing w:val="15"/>
      <w:sz w:val="28"/>
      <w:szCs w:val="28"/>
    </w:rPr>
  </w:style>
  <w:style w:type="character" w:customStyle="1" w:styleId="CitaoChar">
    <w:name w:val="Citação Char"/>
    <w:basedOn w:val="Fontepargpadro"/>
    <w:link w:val="Citao"/>
    <w:uiPriority w:val="29"/>
    <w:qFormat/>
    <w:rsid w:val="00023205"/>
    <w:rPr>
      <w:i/>
      <w:iCs/>
      <w:color w:val="404040" w:themeColor="text1" w:themeTint="BF"/>
    </w:rPr>
  </w:style>
  <w:style w:type="character" w:styleId="nfaseIntensa">
    <w:name w:val="Intense Emphasis"/>
    <w:basedOn w:val="Fontepargpadro"/>
    <w:uiPriority w:val="21"/>
    <w:qFormat/>
    <w:rsid w:val="00023205"/>
    <w:rPr>
      <w:i/>
      <w:iCs/>
      <w:color w:val="0F4761" w:themeColor="accent1" w:themeShade="BF"/>
    </w:rPr>
  </w:style>
  <w:style w:type="character" w:customStyle="1" w:styleId="CitaoIntensaChar">
    <w:name w:val="Citação Intensa Char"/>
    <w:basedOn w:val="Fontepargpadro"/>
    <w:link w:val="CitaoIntensa"/>
    <w:uiPriority w:val="30"/>
    <w:qFormat/>
    <w:rsid w:val="00023205"/>
    <w:rPr>
      <w:i/>
      <w:iCs/>
      <w:color w:val="0F4761" w:themeColor="accent1" w:themeShade="BF"/>
    </w:rPr>
  </w:style>
  <w:style w:type="character" w:styleId="RefernciaIntensa">
    <w:name w:val="Intense Reference"/>
    <w:basedOn w:val="Fontepargpadro"/>
    <w:uiPriority w:val="32"/>
    <w:qFormat/>
    <w:rsid w:val="00023205"/>
    <w:rPr>
      <w:b/>
      <w:bCs/>
      <w:smallCaps/>
      <w:color w:val="0F4761" w:themeColor="accent1" w:themeShade="BF"/>
      <w:spacing w:val="5"/>
    </w:rPr>
  </w:style>
  <w:style w:type="character" w:styleId="Hyperlink">
    <w:name w:val="Hyperlink"/>
    <w:basedOn w:val="Fontepargpadro"/>
    <w:uiPriority w:val="99"/>
    <w:unhideWhenUsed/>
    <w:rsid w:val="00E262BC"/>
    <w:rPr>
      <w:color w:val="467886" w:themeColor="hyperlink"/>
      <w:u w:val="single"/>
    </w:rPr>
  </w:style>
  <w:style w:type="character" w:styleId="MenoPendente">
    <w:name w:val="Unresolved Mention"/>
    <w:basedOn w:val="Fontepargpadro"/>
    <w:uiPriority w:val="99"/>
    <w:semiHidden/>
    <w:unhideWhenUsed/>
    <w:qFormat/>
    <w:rsid w:val="00E262BC"/>
    <w:rPr>
      <w:color w:val="605E5C"/>
      <w:shd w:val="clear" w:color="auto" w:fill="E1DFDD"/>
    </w:rPr>
  </w:style>
  <w:style w:type="character" w:customStyle="1" w:styleId="CabealhoChar">
    <w:name w:val="Cabeçalho Char"/>
    <w:basedOn w:val="Fontepargpadro"/>
    <w:link w:val="Cabealho"/>
    <w:uiPriority w:val="99"/>
    <w:qFormat/>
    <w:rsid w:val="00036DF3"/>
  </w:style>
  <w:style w:type="character" w:customStyle="1" w:styleId="RodapChar">
    <w:name w:val="Rodapé Char"/>
    <w:basedOn w:val="Fontepargpadro"/>
    <w:link w:val="Rodap"/>
    <w:uiPriority w:val="99"/>
    <w:qFormat/>
    <w:rsid w:val="00036DF3"/>
  </w:style>
  <w:style w:type="paragraph" w:styleId="Ttulo">
    <w:name w:val="Title"/>
    <w:basedOn w:val="Normal"/>
    <w:next w:val="Corpodetexto"/>
    <w:link w:val="TtuloChar"/>
    <w:uiPriority w:val="10"/>
    <w:qFormat/>
    <w:rsid w:val="00023205"/>
    <w:pPr>
      <w:spacing w:after="80" w:line="240" w:lineRule="auto"/>
      <w:contextualSpacing/>
    </w:pPr>
    <w:rPr>
      <w:rFonts w:asciiTheme="majorHAnsi" w:eastAsiaTheme="majorEastAsia" w:hAnsiTheme="majorHAnsi" w:cstheme="majorBidi"/>
      <w:spacing w:val="-10"/>
      <w:sz w:val="56"/>
      <w:szCs w:val="56"/>
    </w:rPr>
  </w:style>
  <w:style w:type="paragraph" w:styleId="Corpodetexto">
    <w:name w:val="Body Text"/>
    <w:basedOn w:val="Normal"/>
    <w:pPr>
      <w:spacing w:after="140"/>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customStyle="1" w:styleId="Ttulouser">
    <w:name w:val="Título (user)"/>
    <w:basedOn w:val="Normal"/>
    <w:next w:val="Corpodetexto"/>
    <w:qFormat/>
    <w:pPr>
      <w:keepNext/>
      <w:spacing w:before="240" w:after="120"/>
    </w:pPr>
    <w:rPr>
      <w:rFonts w:ascii="Liberation Sans" w:eastAsia="Microsoft YaHei" w:hAnsi="Liberation Sans" w:cs="Lucida Sans"/>
      <w:sz w:val="28"/>
      <w:szCs w:val="28"/>
    </w:rPr>
  </w:style>
  <w:style w:type="paragraph" w:customStyle="1" w:styleId="ndiceuser">
    <w:name w:val="Índice (user)"/>
    <w:basedOn w:val="Normal"/>
    <w:qFormat/>
    <w:pPr>
      <w:suppressLineNumbers/>
    </w:pPr>
    <w:rPr>
      <w:rFonts w:cs="Lucida Sans"/>
    </w:rPr>
  </w:style>
  <w:style w:type="paragraph" w:styleId="Subttulo">
    <w:name w:val="Subtitle"/>
    <w:basedOn w:val="Normal"/>
    <w:next w:val="Normal"/>
    <w:link w:val="SubttuloChar"/>
    <w:uiPriority w:val="11"/>
    <w:qFormat/>
    <w:rsid w:val="0002320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23205"/>
    <w:pPr>
      <w:spacing w:before="160"/>
      <w:jc w:val="center"/>
    </w:pPr>
    <w:rPr>
      <w:i/>
      <w:iCs/>
      <w:color w:val="404040" w:themeColor="text1" w:themeTint="BF"/>
    </w:rPr>
  </w:style>
  <w:style w:type="paragraph" w:styleId="PargrafodaLista">
    <w:name w:val="List Paragraph"/>
    <w:basedOn w:val="Normal"/>
    <w:uiPriority w:val="34"/>
    <w:qFormat/>
    <w:rsid w:val="00023205"/>
    <w:pPr>
      <w:ind w:left="720"/>
      <w:contextualSpacing/>
    </w:pPr>
  </w:style>
  <w:style w:type="paragraph" w:styleId="CitaoIntensa">
    <w:name w:val="Intense Quote"/>
    <w:basedOn w:val="Normal"/>
    <w:next w:val="Normal"/>
    <w:link w:val="CitaoIntensaChar"/>
    <w:uiPriority w:val="30"/>
    <w:qFormat/>
    <w:rsid w:val="00023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Cabealhoerodapuser">
    <w:name w:val="Cabeçalho e rodapé (user)"/>
    <w:basedOn w:val="Normal"/>
    <w:qFormat/>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036DF3"/>
    <w:pPr>
      <w:tabs>
        <w:tab w:val="center" w:pos="4252"/>
        <w:tab w:val="right" w:pos="8504"/>
      </w:tabs>
      <w:spacing w:after="0" w:line="240" w:lineRule="auto"/>
    </w:pPr>
  </w:style>
  <w:style w:type="paragraph" w:styleId="Rodap">
    <w:name w:val="footer"/>
    <w:basedOn w:val="Normal"/>
    <w:link w:val="RodapChar"/>
    <w:uiPriority w:val="99"/>
    <w:unhideWhenUsed/>
    <w:rsid w:val="00036DF3"/>
    <w:pPr>
      <w:tabs>
        <w:tab w:val="center" w:pos="4252"/>
        <w:tab w:val="right" w:pos="8504"/>
      </w:tabs>
      <w:spacing w:after="0" w:line="240" w:lineRule="auto"/>
    </w:pPr>
  </w:style>
  <w:style w:type="character" w:styleId="Forte">
    <w:name w:val="Strong"/>
    <w:basedOn w:val="Fontepargpadro"/>
    <w:uiPriority w:val="22"/>
    <w:qFormat/>
    <w:rsid w:val="00184D2C"/>
    <w:rPr>
      <w:b/>
      <w:bCs/>
    </w:rPr>
  </w:style>
  <w:style w:type="table" w:styleId="Tabelacomgrade">
    <w:name w:val="Table Grid"/>
    <w:basedOn w:val="Tabelanormal"/>
    <w:uiPriority w:val="39"/>
    <w:rsid w:val="003E3C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837004"/>
    <w:rPr>
      <w:sz w:val="16"/>
      <w:szCs w:val="16"/>
    </w:rPr>
  </w:style>
  <w:style w:type="paragraph" w:styleId="Textodecomentrio">
    <w:name w:val="annotation text"/>
    <w:basedOn w:val="Normal"/>
    <w:link w:val="TextodecomentrioChar"/>
    <w:uiPriority w:val="99"/>
    <w:unhideWhenUsed/>
    <w:rsid w:val="00837004"/>
    <w:pPr>
      <w:spacing w:line="240" w:lineRule="auto"/>
    </w:pPr>
    <w:rPr>
      <w:sz w:val="20"/>
      <w:szCs w:val="20"/>
    </w:rPr>
  </w:style>
  <w:style w:type="character" w:customStyle="1" w:styleId="TextodecomentrioChar">
    <w:name w:val="Texto de comentário Char"/>
    <w:basedOn w:val="Fontepargpadro"/>
    <w:link w:val="Textodecomentrio"/>
    <w:uiPriority w:val="99"/>
    <w:rsid w:val="00837004"/>
    <w:rPr>
      <w:sz w:val="20"/>
      <w:szCs w:val="20"/>
    </w:rPr>
  </w:style>
  <w:style w:type="paragraph" w:styleId="Assuntodocomentrio">
    <w:name w:val="annotation subject"/>
    <w:basedOn w:val="Textodecomentrio"/>
    <w:next w:val="Textodecomentrio"/>
    <w:link w:val="AssuntodocomentrioChar"/>
    <w:uiPriority w:val="99"/>
    <w:semiHidden/>
    <w:unhideWhenUsed/>
    <w:rsid w:val="00837004"/>
    <w:rPr>
      <w:b/>
      <w:bCs/>
    </w:rPr>
  </w:style>
  <w:style w:type="character" w:customStyle="1" w:styleId="AssuntodocomentrioChar">
    <w:name w:val="Assunto do comentário Char"/>
    <w:basedOn w:val="TextodecomentrioChar"/>
    <w:link w:val="Assuntodocomentrio"/>
    <w:uiPriority w:val="99"/>
    <w:semiHidden/>
    <w:rsid w:val="008370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24624">
      <w:bodyDiv w:val="1"/>
      <w:marLeft w:val="0"/>
      <w:marRight w:val="0"/>
      <w:marTop w:val="0"/>
      <w:marBottom w:val="0"/>
      <w:divBdr>
        <w:top w:val="none" w:sz="0" w:space="0" w:color="auto"/>
        <w:left w:val="none" w:sz="0" w:space="0" w:color="auto"/>
        <w:bottom w:val="none" w:sz="0" w:space="0" w:color="auto"/>
        <w:right w:val="none" w:sz="0" w:space="0" w:color="auto"/>
      </w:divBdr>
    </w:div>
    <w:div w:id="86119641">
      <w:bodyDiv w:val="1"/>
      <w:marLeft w:val="0"/>
      <w:marRight w:val="0"/>
      <w:marTop w:val="0"/>
      <w:marBottom w:val="0"/>
      <w:divBdr>
        <w:top w:val="none" w:sz="0" w:space="0" w:color="auto"/>
        <w:left w:val="none" w:sz="0" w:space="0" w:color="auto"/>
        <w:bottom w:val="none" w:sz="0" w:space="0" w:color="auto"/>
        <w:right w:val="none" w:sz="0" w:space="0" w:color="auto"/>
      </w:divBdr>
    </w:div>
    <w:div w:id="363869583">
      <w:bodyDiv w:val="1"/>
      <w:marLeft w:val="0"/>
      <w:marRight w:val="0"/>
      <w:marTop w:val="0"/>
      <w:marBottom w:val="0"/>
      <w:divBdr>
        <w:top w:val="none" w:sz="0" w:space="0" w:color="auto"/>
        <w:left w:val="none" w:sz="0" w:space="0" w:color="auto"/>
        <w:bottom w:val="none" w:sz="0" w:space="0" w:color="auto"/>
        <w:right w:val="none" w:sz="0" w:space="0" w:color="auto"/>
      </w:divBdr>
    </w:div>
    <w:div w:id="567612999">
      <w:bodyDiv w:val="1"/>
      <w:marLeft w:val="0"/>
      <w:marRight w:val="0"/>
      <w:marTop w:val="0"/>
      <w:marBottom w:val="0"/>
      <w:divBdr>
        <w:top w:val="none" w:sz="0" w:space="0" w:color="auto"/>
        <w:left w:val="none" w:sz="0" w:space="0" w:color="auto"/>
        <w:bottom w:val="none" w:sz="0" w:space="0" w:color="auto"/>
        <w:right w:val="none" w:sz="0" w:space="0" w:color="auto"/>
      </w:divBdr>
    </w:div>
    <w:div w:id="660084001">
      <w:bodyDiv w:val="1"/>
      <w:marLeft w:val="0"/>
      <w:marRight w:val="0"/>
      <w:marTop w:val="0"/>
      <w:marBottom w:val="0"/>
      <w:divBdr>
        <w:top w:val="none" w:sz="0" w:space="0" w:color="auto"/>
        <w:left w:val="none" w:sz="0" w:space="0" w:color="auto"/>
        <w:bottom w:val="none" w:sz="0" w:space="0" w:color="auto"/>
        <w:right w:val="none" w:sz="0" w:space="0" w:color="auto"/>
      </w:divBdr>
    </w:div>
    <w:div w:id="698972634">
      <w:bodyDiv w:val="1"/>
      <w:marLeft w:val="0"/>
      <w:marRight w:val="0"/>
      <w:marTop w:val="0"/>
      <w:marBottom w:val="0"/>
      <w:divBdr>
        <w:top w:val="none" w:sz="0" w:space="0" w:color="auto"/>
        <w:left w:val="none" w:sz="0" w:space="0" w:color="auto"/>
        <w:bottom w:val="none" w:sz="0" w:space="0" w:color="auto"/>
        <w:right w:val="none" w:sz="0" w:space="0" w:color="auto"/>
      </w:divBdr>
    </w:div>
    <w:div w:id="982083847">
      <w:bodyDiv w:val="1"/>
      <w:marLeft w:val="0"/>
      <w:marRight w:val="0"/>
      <w:marTop w:val="0"/>
      <w:marBottom w:val="0"/>
      <w:divBdr>
        <w:top w:val="none" w:sz="0" w:space="0" w:color="auto"/>
        <w:left w:val="none" w:sz="0" w:space="0" w:color="auto"/>
        <w:bottom w:val="none" w:sz="0" w:space="0" w:color="auto"/>
        <w:right w:val="none" w:sz="0" w:space="0" w:color="auto"/>
      </w:divBdr>
    </w:div>
    <w:div w:id="1031300093">
      <w:bodyDiv w:val="1"/>
      <w:marLeft w:val="0"/>
      <w:marRight w:val="0"/>
      <w:marTop w:val="0"/>
      <w:marBottom w:val="0"/>
      <w:divBdr>
        <w:top w:val="none" w:sz="0" w:space="0" w:color="auto"/>
        <w:left w:val="none" w:sz="0" w:space="0" w:color="auto"/>
        <w:bottom w:val="none" w:sz="0" w:space="0" w:color="auto"/>
        <w:right w:val="none" w:sz="0" w:space="0" w:color="auto"/>
      </w:divBdr>
    </w:div>
    <w:div w:id="1033532640">
      <w:bodyDiv w:val="1"/>
      <w:marLeft w:val="0"/>
      <w:marRight w:val="0"/>
      <w:marTop w:val="0"/>
      <w:marBottom w:val="0"/>
      <w:divBdr>
        <w:top w:val="none" w:sz="0" w:space="0" w:color="auto"/>
        <w:left w:val="none" w:sz="0" w:space="0" w:color="auto"/>
        <w:bottom w:val="none" w:sz="0" w:space="0" w:color="auto"/>
        <w:right w:val="none" w:sz="0" w:space="0" w:color="auto"/>
      </w:divBdr>
    </w:div>
    <w:div w:id="1183663814">
      <w:bodyDiv w:val="1"/>
      <w:marLeft w:val="0"/>
      <w:marRight w:val="0"/>
      <w:marTop w:val="0"/>
      <w:marBottom w:val="0"/>
      <w:divBdr>
        <w:top w:val="none" w:sz="0" w:space="0" w:color="auto"/>
        <w:left w:val="none" w:sz="0" w:space="0" w:color="auto"/>
        <w:bottom w:val="none" w:sz="0" w:space="0" w:color="auto"/>
        <w:right w:val="none" w:sz="0" w:space="0" w:color="auto"/>
      </w:divBdr>
    </w:div>
    <w:div w:id="1215657879">
      <w:bodyDiv w:val="1"/>
      <w:marLeft w:val="0"/>
      <w:marRight w:val="0"/>
      <w:marTop w:val="0"/>
      <w:marBottom w:val="0"/>
      <w:divBdr>
        <w:top w:val="none" w:sz="0" w:space="0" w:color="auto"/>
        <w:left w:val="none" w:sz="0" w:space="0" w:color="auto"/>
        <w:bottom w:val="none" w:sz="0" w:space="0" w:color="auto"/>
        <w:right w:val="none" w:sz="0" w:space="0" w:color="auto"/>
      </w:divBdr>
    </w:div>
    <w:div w:id="1820612343">
      <w:bodyDiv w:val="1"/>
      <w:marLeft w:val="0"/>
      <w:marRight w:val="0"/>
      <w:marTop w:val="0"/>
      <w:marBottom w:val="0"/>
      <w:divBdr>
        <w:top w:val="none" w:sz="0" w:space="0" w:color="auto"/>
        <w:left w:val="none" w:sz="0" w:space="0" w:color="auto"/>
        <w:bottom w:val="none" w:sz="0" w:space="0" w:color="auto"/>
        <w:right w:val="none" w:sz="0" w:space="0" w:color="auto"/>
      </w:divBdr>
    </w:div>
    <w:div w:id="1882861230">
      <w:bodyDiv w:val="1"/>
      <w:marLeft w:val="0"/>
      <w:marRight w:val="0"/>
      <w:marTop w:val="0"/>
      <w:marBottom w:val="0"/>
      <w:divBdr>
        <w:top w:val="none" w:sz="0" w:space="0" w:color="auto"/>
        <w:left w:val="none" w:sz="0" w:space="0" w:color="auto"/>
        <w:bottom w:val="none" w:sz="0" w:space="0" w:color="auto"/>
        <w:right w:val="none" w:sz="0" w:space="0" w:color="auto"/>
      </w:divBdr>
    </w:div>
    <w:div w:id="1959606883">
      <w:bodyDiv w:val="1"/>
      <w:marLeft w:val="0"/>
      <w:marRight w:val="0"/>
      <w:marTop w:val="0"/>
      <w:marBottom w:val="0"/>
      <w:divBdr>
        <w:top w:val="none" w:sz="0" w:space="0" w:color="auto"/>
        <w:left w:val="none" w:sz="0" w:space="0" w:color="auto"/>
        <w:bottom w:val="none" w:sz="0" w:space="0" w:color="auto"/>
        <w:right w:val="none" w:sz="0" w:space="0" w:color="auto"/>
      </w:divBdr>
    </w:div>
    <w:div w:id="1960524585">
      <w:bodyDiv w:val="1"/>
      <w:marLeft w:val="0"/>
      <w:marRight w:val="0"/>
      <w:marTop w:val="0"/>
      <w:marBottom w:val="0"/>
      <w:divBdr>
        <w:top w:val="none" w:sz="0" w:space="0" w:color="auto"/>
        <w:left w:val="none" w:sz="0" w:space="0" w:color="auto"/>
        <w:bottom w:val="none" w:sz="0" w:space="0" w:color="auto"/>
        <w:right w:val="none" w:sz="0" w:space="0" w:color="auto"/>
      </w:divBdr>
    </w:div>
    <w:div w:id="1966764154">
      <w:bodyDiv w:val="1"/>
      <w:marLeft w:val="0"/>
      <w:marRight w:val="0"/>
      <w:marTop w:val="0"/>
      <w:marBottom w:val="0"/>
      <w:divBdr>
        <w:top w:val="none" w:sz="0" w:space="0" w:color="auto"/>
        <w:left w:val="none" w:sz="0" w:space="0" w:color="auto"/>
        <w:bottom w:val="none" w:sz="0" w:space="0" w:color="auto"/>
        <w:right w:val="none" w:sz="0" w:space="0" w:color="auto"/>
      </w:divBdr>
    </w:div>
    <w:div w:id="2053335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antastic-fairy-862c62.netlify.app/" TargetMode="External"/><Relationship Id="rId13" Type="http://schemas.openxmlformats.org/officeDocument/2006/relationships/hyperlink" Target="https://willowy-cranachan-ea2601.netlify.app/" TargetMode="External"/><Relationship Id="rId18" Type="http://schemas.openxmlformats.org/officeDocument/2006/relationships/hyperlink" Target="mailto:comendamariotourinho@gmail.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chic-blini-20687a.netlify.app/" TargetMode="External"/><Relationship Id="rId17" Type="http://schemas.openxmlformats.org/officeDocument/2006/relationships/hyperlink" Target="https://soft-cheesecake-e9f53b.netlify.app/"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llustrious-flan-5adbc6.netlify.app/" TargetMode="External"/><Relationship Id="rId20" Type="http://schemas.openxmlformats.org/officeDocument/2006/relationships/hyperlink" Target="https://www.apca.com.b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arming-dasik-5ade6e.netlify.app/"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earnest-khapse-8ed421.netlify.app/" TargetMode="External"/><Relationship Id="rId23" Type="http://schemas.openxmlformats.org/officeDocument/2006/relationships/image" Target="media/image3.png"/><Relationship Id="rId28" Type="http://schemas.openxmlformats.org/officeDocument/2006/relationships/footer" Target="footer2.xml"/><Relationship Id="rId10" Type="http://schemas.openxmlformats.org/officeDocument/2006/relationships/hyperlink" Target="https://fluffy-kringle-f62a3a.netlify.app/" TargetMode="External"/><Relationship Id="rId19" Type="http://schemas.openxmlformats.org/officeDocument/2006/relationships/hyperlink" Target="https://www.apca.com.br/" TargetMode="External"/><Relationship Id="rId4" Type="http://schemas.openxmlformats.org/officeDocument/2006/relationships/settings" Target="settings.xml"/><Relationship Id="rId9" Type="http://schemas.openxmlformats.org/officeDocument/2006/relationships/hyperlink" Target="https://bucolic-arithmetic-7e4c92.netlify.app/" TargetMode="External"/><Relationship Id="rId14" Type="http://schemas.openxmlformats.org/officeDocument/2006/relationships/hyperlink" Target="https://wonderful-taiyaki-1e0e30.netlify.app/" TargetMode="External"/><Relationship Id="rId22" Type="http://schemas.openxmlformats.org/officeDocument/2006/relationships/image" Target="media/image2.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502C8-A536-4A77-8AF4-A17D644B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5490</Words>
  <Characters>29651</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Rabay Butcher</dc:creator>
  <cp:keywords/>
  <dc:description/>
  <cp:lastModifiedBy>Luciano Medeiros</cp:lastModifiedBy>
  <cp:revision>2</cp:revision>
  <cp:lastPrinted>2026-05-31T18:30:00Z</cp:lastPrinted>
  <dcterms:created xsi:type="dcterms:W3CDTF">2026-07-23T18:04:00Z</dcterms:created>
  <dcterms:modified xsi:type="dcterms:W3CDTF">2026-07-23T18:04:00Z</dcterms:modified>
  <dc:language>pt-BR</dc:language>
</cp:coreProperties>
</file>